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-4"/>
        <w:tblW w:w="0" w:type="auto"/>
        <w:tblLook w:val="04A0" w:firstRow="1" w:lastRow="0" w:firstColumn="1" w:lastColumn="0" w:noHBand="0" w:noVBand="1"/>
      </w:tblPr>
      <w:tblGrid>
        <w:gridCol w:w="9570"/>
      </w:tblGrid>
      <w:tr w:rsidR="00E51582" w:rsidRPr="007D3D3C" w:rsidTr="00CA7E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0" w:type="dxa"/>
            <w:shd w:val="clear" w:color="auto" w:fill="CCC0D9" w:themeFill="accent4" w:themeFillTint="66"/>
          </w:tcPr>
          <w:p w:rsidR="00E51582" w:rsidRPr="00FB0424" w:rsidRDefault="004957A5" w:rsidP="00AC536C">
            <w:pPr>
              <w:jc w:val="center"/>
              <w:rPr>
                <w:rFonts w:ascii="TH Niramit AS" w:hAnsi="TH Niramit AS" w:cs="TH Niramit AS"/>
                <w:b w:val="0"/>
                <w:bCs w:val="0"/>
                <w:color w:val="002060"/>
                <w:sz w:val="44"/>
                <w:szCs w:val="44"/>
              </w:rPr>
            </w:pPr>
            <w:r>
              <w:rPr>
                <w:rFonts w:ascii="TH Niramit AS" w:hAnsi="TH Niramit AS" w:cs="TH Niramit AS" w:hint="cs"/>
                <w:noProof/>
                <w:color w:val="002060"/>
                <w:sz w:val="44"/>
                <w:szCs w:val="44"/>
                <w:cs/>
              </w:rPr>
              <w:t xml:space="preserve"> </w:t>
            </w:r>
            <w:r w:rsidR="00E51582" w:rsidRPr="00FB0424">
              <w:rPr>
                <w:rFonts w:ascii="TH Niramit AS" w:hAnsi="TH Niramit AS" w:cs="TH Niramit AS"/>
                <w:noProof/>
                <w:color w:val="002060"/>
                <w:sz w:val="44"/>
                <w:szCs w:val="44"/>
                <w:cs/>
              </w:rPr>
              <w:t xml:space="preserve">ตอนที่ </w:t>
            </w:r>
            <w:r w:rsidR="00E51582" w:rsidRPr="00FB0424">
              <w:rPr>
                <w:rFonts w:ascii="TH Niramit AS" w:hAnsi="TH Niramit AS" w:cs="TH Niramit AS"/>
                <w:color w:val="002060"/>
                <w:sz w:val="44"/>
                <w:szCs w:val="44"/>
              </w:rPr>
              <w:t>2</w:t>
            </w:r>
          </w:p>
        </w:tc>
      </w:tr>
      <w:tr w:rsidR="00E51582" w:rsidRPr="007D3D3C" w:rsidTr="00CA7E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70" w:type="dxa"/>
            <w:shd w:val="clear" w:color="auto" w:fill="F2DBDB" w:themeFill="accent2" w:themeFillTint="33"/>
            <w:vAlign w:val="center"/>
          </w:tcPr>
          <w:p w:rsidR="00E51582" w:rsidRPr="00FB0424" w:rsidRDefault="00886CB1" w:rsidP="00DE5097">
            <w:pPr>
              <w:autoSpaceDE/>
              <w:autoSpaceDN/>
              <w:adjustRightInd/>
              <w:spacing w:before="60" w:after="60"/>
              <w:jc w:val="center"/>
              <w:rPr>
                <w:rFonts w:ascii="TH Niramit AS" w:hAnsi="TH Niramit AS" w:cs="TH Niramit AS"/>
                <w:b w:val="0"/>
                <w:bCs w:val="0"/>
                <w:color w:val="002060"/>
                <w:sz w:val="44"/>
                <w:szCs w:val="44"/>
              </w:rPr>
            </w:pPr>
            <w:r w:rsidRPr="00FB0424">
              <w:rPr>
                <w:rFonts w:ascii="TH Niramit AS" w:hAnsi="TH Niramit AS" w:cs="TH Niramit AS" w:hint="cs"/>
                <w:color w:val="002060"/>
                <w:sz w:val="44"/>
                <w:szCs w:val="44"/>
                <w:cs/>
              </w:rPr>
              <w:t>ผล</w:t>
            </w:r>
            <w:r w:rsidRPr="00FB0424">
              <w:rPr>
                <w:rFonts w:ascii="TH Niramit AS" w:hAnsi="TH Niramit AS" w:cs="TH Niramit AS"/>
                <w:color w:val="002060"/>
                <w:sz w:val="44"/>
                <w:szCs w:val="44"/>
                <w:cs/>
              </w:rPr>
              <w:t>การปรับปรุง</w:t>
            </w:r>
            <w:r w:rsidR="00DE5097">
              <w:rPr>
                <w:rFonts w:ascii="TH Niramit AS" w:hAnsi="TH Niramit AS" w:cs="TH Niramit AS" w:hint="cs"/>
                <w:color w:val="002060"/>
                <w:sz w:val="44"/>
                <w:szCs w:val="44"/>
                <w:cs/>
              </w:rPr>
              <w:t>ตามข้อเสนอแนะของผลประเมินปีที่ผ่านมา</w:t>
            </w:r>
          </w:p>
        </w:tc>
      </w:tr>
    </w:tbl>
    <w:p w:rsidR="00E51582" w:rsidRPr="00D36512" w:rsidRDefault="00E51582" w:rsidP="00E51582">
      <w:pPr>
        <w:tabs>
          <w:tab w:val="left" w:pos="567"/>
        </w:tabs>
        <w:spacing w:before="240"/>
        <w:jc w:val="thaiDistribute"/>
        <w:rPr>
          <w:rFonts w:ascii="TH Niramit AS" w:hAnsi="TH Niramit AS" w:cs="TH Niramit AS"/>
          <w:sz w:val="28"/>
          <w:szCs w:val="28"/>
          <w:cs/>
        </w:rPr>
      </w:pPr>
      <w:r w:rsidRPr="00D36512">
        <w:rPr>
          <w:rFonts w:ascii="TH SarabunPSK" w:hAnsi="TH SarabunPSK" w:cs="TH SarabunPSK"/>
          <w:sz w:val="28"/>
          <w:szCs w:val="28"/>
          <w:cs/>
        </w:rPr>
        <w:tab/>
      </w:r>
      <w:r w:rsidRPr="00D36512">
        <w:rPr>
          <w:rFonts w:ascii="TH Niramit AS" w:hAnsi="TH Niramit AS" w:cs="TH Niramit AS"/>
          <w:sz w:val="28"/>
          <w:szCs w:val="28"/>
          <w:cs/>
        </w:rPr>
        <w:tab/>
        <w:t>การประเมินคุณภาพการศึกษาภายในของมหาวิทยาลัยราชภัฏสกลนคร</w:t>
      </w:r>
      <w:r w:rsidR="00886CB1" w:rsidRPr="00D36512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D36512">
        <w:rPr>
          <w:rFonts w:ascii="TH Niramit AS" w:hAnsi="TH Niramit AS" w:cs="TH Niramit AS"/>
          <w:sz w:val="28"/>
          <w:szCs w:val="28"/>
          <w:cs/>
        </w:rPr>
        <w:t>ในรอบปีการศึกษา 256</w:t>
      </w:r>
      <w:r w:rsidR="00AD336C" w:rsidRPr="00D36512">
        <w:rPr>
          <w:rFonts w:ascii="TH Niramit AS" w:hAnsi="TH Niramit AS" w:cs="TH Niramit AS" w:hint="cs"/>
          <w:sz w:val="28"/>
          <w:szCs w:val="28"/>
          <w:cs/>
        </w:rPr>
        <w:t>2</w:t>
      </w:r>
      <w:r w:rsidRPr="00D36512">
        <w:rPr>
          <w:rFonts w:ascii="TH Niramit AS" w:hAnsi="TH Niramit AS" w:cs="TH Niramit AS"/>
          <w:sz w:val="28"/>
          <w:szCs w:val="28"/>
          <w:cs/>
        </w:rPr>
        <w:t xml:space="preserve">                           </w:t>
      </w:r>
      <w:r w:rsidRPr="00D36512">
        <w:rPr>
          <w:rFonts w:ascii="TH Niramit AS" w:hAnsi="TH Niramit AS" w:cs="TH Niramit AS"/>
          <w:spacing w:val="-6"/>
          <w:sz w:val="28"/>
          <w:szCs w:val="28"/>
          <w:cs/>
        </w:rPr>
        <w:t>(1 กรกฎาคม 256</w:t>
      </w:r>
      <w:r w:rsidR="00AD336C" w:rsidRPr="00D36512">
        <w:rPr>
          <w:rFonts w:ascii="TH Niramit AS" w:hAnsi="TH Niramit AS" w:cs="TH Niramit AS" w:hint="cs"/>
          <w:spacing w:val="-6"/>
          <w:sz w:val="28"/>
          <w:szCs w:val="28"/>
          <w:cs/>
        </w:rPr>
        <w:t>2</w:t>
      </w:r>
      <w:r w:rsidRPr="00D36512">
        <w:rPr>
          <w:rFonts w:ascii="TH Niramit AS" w:hAnsi="TH Niramit AS" w:cs="TH Niramit AS"/>
          <w:spacing w:val="-6"/>
          <w:sz w:val="28"/>
          <w:szCs w:val="28"/>
          <w:cs/>
        </w:rPr>
        <w:t xml:space="preserve"> ถึง  30 มิถุนายน 25</w:t>
      </w:r>
      <w:r w:rsidR="00AD336C" w:rsidRPr="00D36512">
        <w:rPr>
          <w:rFonts w:ascii="TH Niramit AS" w:hAnsi="TH Niramit AS" w:cs="TH Niramit AS" w:hint="cs"/>
          <w:spacing w:val="-6"/>
          <w:sz w:val="28"/>
          <w:szCs w:val="28"/>
          <w:cs/>
        </w:rPr>
        <w:t>63</w:t>
      </w:r>
      <w:r w:rsidRPr="00D36512">
        <w:rPr>
          <w:rFonts w:ascii="TH Niramit AS" w:hAnsi="TH Niramit AS" w:cs="TH Niramit AS"/>
          <w:spacing w:val="-6"/>
          <w:sz w:val="28"/>
          <w:szCs w:val="28"/>
          <w:cs/>
        </w:rPr>
        <w:t xml:space="preserve">) คณะกรรมการตรวจประเมินได้ชี้ให้เห็น จุดเด่น จุดแข็ง จุดที่ควรพัฒนา                   </w:t>
      </w:r>
      <w:r w:rsidRPr="00D36512">
        <w:rPr>
          <w:rFonts w:ascii="TH Niramit AS" w:hAnsi="TH Niramit AS" w:cs="TH Niramit AS"/>
          <w:sz w:val="28"/>
          <w:szCs w:val="28"/>
          <w:cs/>
        </w:rPr>
        <w:t xml:space="preserve"> และเสนอแนะแนวทางการพัฒนาในแต่ละองค์ประกอบให้มหาวิทยาลัยได้ทราบ ดังนั้น</w:t>
      </w:r>
      <w:r w:rsidR="00AD336C" w:rsidRPr="00D36512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D36512">
        <w:rPr>
          <w:rFonts w:ascii="TH Niramit AS" w:hAnsi="TH Niramit AS" w:cs="TH Niramit AS"/>
          <w:sz w:val="28"/>
          <w:szCs w:val="28"/>
          <w:cs/>
        </w:rPr>
        <w:t>คณะกรรมการประกันคุณภาพการศึกษา สภามหาวิทยาลัย คณะผู้บริหารมหาวิทยาลัย และผู้ที่เกี่ยวข้องกับประกันคุณภาพของมหาวิทยาลัย จึงนำ</w:t>
      </w:r>
      <w:r w:rsidR="00AD336C" w:rsidRPr="00D36512">
        <w:rPr>
          <w:rFonts w:ascii="TH Niramit AS" w:hAnsi="TH Niramit AS" w:cs="TH Niramit AS" w:hint="cs"/>
          <w:sz w:val="28"/>
          <w:szCs w:val="28"/>
          <w:cs/>
        </w:rPr>
        <w:t xml:space="preserve">      </w:t>
      </w:r>
      <w:r w:rsidRPr="00D36512">
        <w:rPr>
          <w:rFonts w:ascii="TH Niramit AS" w:hAnsi="TH Niramit AS" w:cs="TH Niramit AS"/>
          <w:sz w:val="28"/>
          <w:szCs w:val="28"/>
          <w:cs/>
        </w:rPr>
        <w:t xml:space="preserve">ผลการประเมินดังกล่าวมาทบทวน </w:t>
      </w:r>
      <w:r w:rsidR="00444C94" w:rsidRPr="00D36512">
        <w:rPr>
          <w:rFonts w:ascii="TH Niramit AS" w:hAnsi="TH Niramit AS" w:cs="TH Niramit AS" w:hint="cs"/>
          <w:sz w:val="28"/>
          <w:szCs w:val="28"/>
          <w:cs/>
        </w:rPr>
        <w:t>และวางแผนพัฒนาเพื่อให้เกิดการพัฒนาคุณภาพ</w:t>
      </w:r>
      <w:r w:rsidR="0009449C" w:rsidRPr="00D36512">
        <w:rPr>
          <w:rFonts w:ascii="TH Niramit AS" w:hAnsi="TH Niramit AS" w:cs="TH Niramit AS" w:hint="cs"/>
          <w:sz w:val="28"/>
          <w:szCs w:val="28"/>
          <w:cs/>
        </w:rPr>
        <w:t>การศึกษาภายในมหาวิทยาลัยอย่างต่อเนื่อง</w:t>
      </w:r>
      <w:r w:rsidRPr="00D36512">
        <w:rPr>
          <w:rFonts w:ascii="TH Niramit AS" w:hAnsi="TH Niramit AS" w:cs="TH Niramit AS"/>
          <w:sz w:val="28"/>
          <w:szCs w:val="28"/>
          <w:cs/>
        </w:rPr>
        <w:t xml:space="preserve"> จำแนกตามประเด็นยุทธศาสตร์มหาวิทยาลัยและองค์ประกอบต่าง ๆ ของการประกันคุณภาพการศึกษาภายใน ระดับมหาวิทยาลัย โดยมีรายละเอียด ดังนี้ </w:t>
      </w:r>
    </w:p>
    <w:p w:rsidR="00E51582" w:rsidRPr="00D36512" w:rsidRDefault="00E51582" w:rsidP="00E337C7">
      <w:pPr>
        <w:spacing w:before="240"/>
        <w:rPr>
          <w:rFonts w:ascii="TH Niramit AS" w:hAnsi="TH Niramit AS" w:cs="TH Niramit AS"/>
          <w:b/>
          <w:bCs/>
          <w:sz w:val="28"/>
          <w:szCs w:val="28"/>
        </w:rPr>
      </w:pPr>
      <w:r w:rsidRPr="00D36512">
        <w:rPr>
          <w:rFonts w:ascii="TH Niramit AS" w:hAnsi="TH Niramit AS" w:cs="TH Niramit AS"/>
          <w:b/>
          <w:bCs/>
          <w:sz w:val="28"/>
          <w:szCs w:val="28"/>
          <w:u w:val="single"/>
          <w:cs/>
        </w:rPr>
        <w:t>ประเด็นยุทธศาสตร์มหาวิทยาลัย</w:t>
      </w:r>
      <w:r w:rsidRPr="00D36512">
        <w:rPr>
          <w:rFonts w:ascii="TH Niramit AS" w:hAnsi="TH Niramit AS" w:cs="TH Niramit AS"/>
          <w:b/>
          <w:bCs/>
          <w:sz w:val="28"/>
          <w:szCs w:val="28"/>
          <w:cs/>
        </w:rPr>
        <w:t xml:space="preserve"> : </w:t>
      </w:r>
      <w:r w:rsidR="00886CB1" w:rsidRPr="00D36512">
        <w:rPr>
          <w:rFonts w:ascii="TH Niramit AS" w:hAnsi="TH Niramit AS" w:cs="TH Niramit AS"/>
          <w:b/>
          <w:bCs/>
          <w:color w:val="002060"/>
          <w:sz w:val="28"/>
          <w:szCs w:val="28"/>
          <w:cs/>
        </w:rPr>
        <w:t>ยุทธศาสตร์ที่ 1 การผลิตบัณฑิตที่มีคุณภาพ</w:t>
      </w:r>
    </w:p>
    <w:p w:rsidR="00E51582" w:rsidRPr="00D36512" w:rsidRDefault="00E51582" w:rsidP="00E51582">
      <w:pPr>
        <w:rPr>
          <w:rFonts w:ascii="TH Niramit AS" w:hAnsi="TH Niramit AS" w:cs="TH Niramit AS"/>
          <w:b/>
          <w:bCs/>
          <w:sz w:val="28"/>
          <w:szCs w:val="28"/>
          <w:cs/>
        </w:rPr>
      </w:pPr>
      <w:r w:rsidRPr="00D36512">
        <w:rPr>
          <w:rFonts w:ascii="TH Niramit AS" w:hAnsi="TH Niramit AS" w:cs="TH Niramit AS"/>
          <w:b/>
          <w:bCs/>
          <w:sz w:val="28"/>
          <w:szCs w:val="28"/>
          <w:u w:val="single"/>
          <w:cs/>
        </w:rPr>
        <w:t>การประกันคุณภาพการศึกษาภายใน ระดับมหาวิทยาลัย</w:t>
      </w:r>
      <w:r w:rsidRPr="00D36512">
        <w:rPr>
          <w:rFonts w:ascii="TH Niramit AS" w:hAnsi="TH Niramit AS" w:cs="TH Niramit AS"/>
          <w:b/>
          <w:bCs/>
          <w:sz w:val="28"/>
          <w:szCs w:val="28"/>
          <w:cs/>
        </w:rPr>
        <w:t xml:space="preserve"> :</w:t>
      </w:r>
    </w:p>
    <w:p w:rsidR="00E51582" w:rsidRPr="00D36512" w:rsidRDefault="00E51582" w:rsidP="00E51582">
      <w:pPr>
        <w:rPr>
          <w:rFonts w:ascii="TH Niramit AS" w:hAnsi="TH Niramit AS" w:cs="TH Niramit AS"/>
          <w:color w:val="002060"/>
          <w:sz w:val="28"/>
          <w:szCs w:val="28"/>
        </w:rPr>
      </w:pPr>
      <w:r w:rsidRPr="00D36512">
        <w:rPr>
          <w:rFonts w:ascii="TH Niramit AS" w:hAnsi="TH Niramit AS" w:cs="TH Niramit AS"/>
          <w:b/>
          <w:bCs/>
          <w:color w:val="002060"/>
          <w:sz w:val="28"/>
          <w:szCs w:val="28"/>
          <w:cs/>
        </w:rPr>
        <w:t>องค์ประกอบที่  1  การผลิตบัณฑิต</w:t>
      </w:r>
      <w:r w:rsidRPr="00D36512">
        <w:rPr>
          <w:rFonts w:ascii="TH Niramit AS" w:hAnsi="TH Niramit AS" w:cs="TH Niramit AS"/>
          <w:color w:val="002060"/>
          <w:sz w:val="28"/>
          <w:szCs w:val="28"/>
          <w:cs/>
        </w:rPr>
        <w:t xml:space="preserve">     </w:t>
      </w:r>
      <w:r w:rsidR="00F10E30" w:rsidRPr="00D36512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D36512">
        <w:rPr>
          <w:rFonts w:ascii="TH Niramit AS" w:hAnsi="TH Niramit AS" w:cs="TH Niramit AS"/>
          <w:color w:val="002060"/>
          <w:sz w:val="28"/>
          <w:szCs w:val="28"/>
          <w:cs/>
        </w:rPr>
        <w:t xml:space="preserve">ตัวบ่งชี้ที่  1.1  ผลการบริหารจัดการหลักสูตรโดยรวม </w:t>
      </w:r>
    </w:p>
    <w:p w:rsidR="00E51582" w:rsidRPr="00D36512" w:rsidRDefault="00E51582" w:rsidP="00E51582">
      <w:pPr>
        <w:rPr>
          <w:rFonts w:ascii="TH Niramit AS" w:hAnsi="TH Niramit AS" w:cs="TH Niramit AS"/>
          <w:color w:val="002060"/>
          <w:sz w:val="28"/>
          <w:szCs w:val="28"/>
        </w:rPr>
      </w:pPr>
      <w:r w:rsidRPr="00D36512">
        <w:rPr>
          <w:rFonts w:ascii="TH Niramit AS" w:hAnsi="TH Niramit AS" w:cs="TH Niramit AS"/>
          <w:b/>
          <w:bCs/>
          <w:color w:val="002060"/>
          <w:sz w:val="28"/>
          <w:szCs w:val="28"/>
          <w:cs/>
        </w:rPr>
        <w:t>องค์ประกอบที่  5  การบริหารจัดการ</w:t>
      </w:r>
      <w:r w:rsidRPr="00D36512">
        <w:rPr>
          <w:rFonts w:ascii="TH Niramit AS" w:hAnsi="TH Niramit AS" w:cs="TH Niramit AS"/>
          <w:color w:val="002060"/>
          <w:sz w:val="28"/>
          <w:szCs w:val="28"/>
          <w:cs/>
        </w:rPr>
        <w:t xml:space="preserve">  ตัวบ่งชี้ที่  5.3 </w:t>
      </w:r>
      <w:r w:rsidR="00F10E30" w:rsidRPr="00D36512">
        <w:rPr>
          <w:rFonts w:ascii="TH Niramit AS" w:hAnsi="TH Niramit AS" w:cs="TH Niramit AS" w:hint="cs"/>
          <w:color w:val="002060"/>
          <w:sz w:val="28"/>
          <w:szCs w:val="28"/>
          <w:cs/>
        </w:rPr>
        <w:t xml:space="preserve"> </w:t>
      </w:r>
      <w:r w:rsidRPr="00D36512">
        <w:rPr>
          <w:rFonts w:ascii="TH Niramit AS" w:hAnsi="TH Niramit AS" w:cs="TH Niramit AS"/>
          <w:color w:val="002060"/>
          <w:sz w:val="28"/>
          <w:szCs w:val="28"/>
          <w:cs/>
        </w:rPr>
        <w:t xml:space="preserve">ระบบกำกับการประกันคุณภาพหลักสูตรและคณะ  </w:t>
      </w:r>
    </w:p>
    <w:tbl>
      <w:tblPr>
        <w:tblStyle w:val="-50"/>
        <w:tblW w:w="0" w:type="auto"/>
        <w:tblBorders>
          <w:top w:val="double" w:sz="6" w:space="0" w:color="808080" w:themeColor="background1" w:themeShade="80"/>
          <w:left w:val="double" w:sz="6" w:space="0" w:color="808080" w:themeColor="background1" w:themeShade="80"/>
          <w:bottom w:val="double" w:sz="6" w:space="0" w:color="808080" w:themeColor="background1" w:themeShade="80"/>
          <w:right w:val="double" w:sz="6" w:space="0" w:color="808080" w:themeColor="background1" w:themeShade="80"/>
          <w:insideH w:val="double" w:sz="6" w:space="0" w:color="808080" w:themeColor="background1" w:themeShade="80"/>
          <w:insideV w:val="double" w:sz="6" w:space="0" w:color="808080" w:themeColor="background1" w:themeShade="80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4077"/>
        <w:gridCol w:w="5493"/>
      </w:tblGrid>
      <w:tr w:rsidR="00E51582" w:rsidRPr="00D36512" w:rsidTr="00CA7E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6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shd w:val="clear" w:color="auto" w:fill="F2DBDB" w:themeFill="accent2" w:themeFillTint="33"/>
            <w:vAlign w:val="center"/>
          </w:tcPr>
          <w:p w:rsidR="00E51582" w:rsidRPr="00D36512" w:rsidRDefault="00E51582" w:rsidP="00AC536C">
            <w:pPr>
              <w:jc w:val="center"/>
              <w:rPr>
                <w:rFonts w:ascii="TH Niramit AS" w:hAnsi="TH Niramit AS" w:cs="TH Niramit AS"/>
                <w:color w:val="auto"/>
                <w:sz w:val="28"/>
              </w:rPr>
            </w:pPr>
            <w:r w:rsidRPr="00D36512">
              <w:rPr>
                <w:rFonts w:ascii="TH Niramit AS" w:hAnsi="TH Niramit AS" w:cs="TH Niramit AS"/>
                <w:color w:val="auto"/>
                <w:sz w:val="28"/>
                <w:cs/>
              </w:rPr>
              <w:t>ข้อเสนอแนะแนวทาง</w:t>
            </w:r>
            <w:r w:rsidR="008B4C2F" w:rsidRPr="00D36512">
              <w:rPr>
                <w:rFonts w:ascii="TH Niramit AS" w:hAnsi="TH Niramit AS" w:cs="TH Niramit AS" w:hint="cs"/>
                <w:color w:val="auto"/>
                <w:sz w:val="28"/>
                <w:cs/>
              </w:rPr>
              <w:t>เพื่อ</w:t>
            </w:r>
            <w:r w:rsidRPr="00D36512">
              <w:rPr>
                <w:rFonts w:ascii="TH Niramit AS" w:hAnsi="TH Niramit AS" w:cs="TH Niramit AS"/>
                <w:color w:val="auto"/>
                <w:sz w:val="28"/>
                <w:cs/>
              </w:rPr>
              <w:t>การ</w:t>
            </w:r>
            <w:r w:rsidR="00EE3B40" w:rsidRPr="00D36512">
              <w:rPr>
                <w:rFonts w:ascii="TH Niramit AS" w:hAnsi="TH Niramit AS" w:cs="TH Niramit AS" w:hint="cs"/>
                <w:color w:val="auto"/>
                <w:sz w:val="28"/>
                <w:cs/>
              </w:rPr>
              <w:t>ปรับปรุง</w:t>
            </w:r>
            <w:r w:rsidRPr="00D36512">
              <w:rPr>
                <w:rFonts w:ascii="TH Niramit AS" w:hAnsi="TH Niramit AS" w:cs="TH Niramit AS"/>
                <w:color w:val="auto"/>
                <w:sz w:val="28"/>
                <w:cs/>
              </w:rPr>
              <w:t>พัฒนา</w:t>
            </w:r>
          </w:p>
        </w:tc>
        <w:tc>
          <w:tcPr>
            <w:tcW w:w="5493" w:type="dxa"/>
            <w:shd w:val="clear" w:color="auto" w:fill="F2DBDB" w:themeFill="accent2" w:themeFillTint="33"/>
            <w:vAlign w:val="center"/>
          </w:tcPr>
          <w:p w:rsidR="00E51582" w:rsidRPr="00D36512" w:rsidRDefault="008B4C2F" w:rsidP="0089201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Niramit AS" w:hAnsi="TH Niramit AS" w:cs="TH Niramit AS"/>
                <w:color w:val="auto"/>
                <w:sz w:val="28"/>
              </w:rPr>
            </w:pPr>
            <w:r w:rsidRPr="00D36512">
              <w:rPr>
                <w:rFonts w:ascii="TH Niramit AS" w:hAnsi="TH Niramit AS" w:cs="TH Niramit AS" w:hint="cs"/>
                <w:color w:val="auto"/>
                <w:sz w:val="28"/>
                <w:cs/>
              </w:rPr>
              <w:t>ผลการ</w:t>
            </w:r>
            <w:r w:rsidR="00615341" w:rsidRPr="00D36512">
              <w:rPr>
                <w:rFonts w:ascii="TH Niramit AS" w:hAnsi="TH Niramit AS" w:cs="TH Niramit AS" w:hint="cs"/>
                <w:color w:val="auto"/>
                <w:sz w:val="28"/>
                <w:cs/>
              </w:rPr>
              <w:t>ดำเนินงาน</w:t>
            </w:r>
            <w:r w:rsidRPr="00D36512">
              <w:rPr>
                <w:rFonts w:ascii="TH Niramit AS" w:hAnsi="TH Niramit AS" w:cs="TH Niramit AS" w:hint="cs"/>
                <w:color w:val="auto"/>
                <w:sz w:val="28"/>
                <w:cs/>
              </w:rPr>
              <w:t xml:space="preserve">ในรอบปีการศึกษา </w:t>
            </w:r>
            <w:r w:rsidR="0089201E" w:rsidRPr="00D36512">
              <w:rPr>
                <w:rFonts w:ascii="TH Niramit AS" w:hAnsi="TH Niramit AS" w:cs="TH Niramit AS" w:hint="cs"/>
                <w:color w:val="auto"/>
                <w:sz w:val="28"/>
                <w:cs/>
              </w:rPr>
              <w:t>2562</w:t>
            </w:r>
          </w:p>
        </w:tc>
      </w:tr>
      <w:tr w:rsidR="00E51582" w:rsidRPr="00D36512" w:rsidTr="00932C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FFFFFF" w:themeFill="background1"/>
          </w:tcPr>
          <w:p w:rsidR="00E51582" w:rsidRPr="00D36512" w:rsidRDefault="001B09AA" w:rsidP="00CA7E96">
            <w:pPr>
              <w:ind w:right="32"/>
              <w:jc w:val="thaiDistribute"/>
              <w:rPr>
                <w:rFonts w:ascii="TH Niramit AS" w:hAnsi="TH Niramit AS" w:cs="TH Niramit AS"/>
                <w:b w:val="0"/>
                <w:bCs w:val="0"/>
                <w:sz w:val="28"/>
                <w:cs/>
              </w:rPr>
            </w:pPr>
            <w:r w:rsidRPr="00D36512">
              <w:rPr>
                <w:rFonts w:ascii="TH Niramit AS" w:hAnsi="TH Niramit AS" w:cs="TH Niramit AS" w:hint="cs"/>
                <w:b w:val="0"/>
                <w:bCs w:val="0"/>
                <w:sz w:val="28"/>
                <w:cs/>
              </w:rPr>
              <w:t xml:space="preserve">      </w:t>
            </w:r>
            <w:r w:rsidR="00CA7E96" w:rsidRPr="00D36512">
              <w:rPr>
                <w:rFonts w:ascii="TH Niramit AS" w:hAnsi="TH Niramit AS" w:cs="TH Niramit AS"/>
                <w:b w:val="0"/>
                <w:bCs w:val="0"/>
                <w:sz w:val="28"/>
                <w:cs/>
              </w:rPr>
              <w:t>ควรมีแนวทางที่ชัดเจนในการดำเนินการเกี่ยวกับหลักสูตรที่ไม่ผ่านเกณฑ์มาตรฐาน และมีนักศึกษาจำนวนน้อยว่าจะปิดหรือปรับปรุงหลักสูตร เพื่อไม่ให้เกิดผลกระทบต่อภาพลักษณ์ของมหาวิทยาลัย เช่น โอนย้ายนักศึกษาไปหลักสูตรอื่น ๆ ทบทวนหลักสูตรที่มีชื่อและวัตถุประสงค์ รวมทั้งกลุ่มเป้าหมายนักศึกษาในหลักสูตรที่ใกล้เคียงกัน วิเคราะห์ผลการประเมินหลักสูตรที่ได้ ค่าคะแนนตํ่ากว่า 3 เพื่อวาง</w:t>
            </w:r>
            <w:r w:rsidR="00CA7E96" w:rsidRPr="00D36512">
              <w:rPr>
                <w:rFonts w:ascii="TH Niramit AS" w:hAnsi="TH Niramit AS" w:cs="TH Niramit AS" w:hint="cs"/>
                <w:b w:val="0"/>
                <w:bCs w:val="0"/>
                <w:sz w:val="28"/>
                <w:cs/>
              </w:rPr>
              <w:t xml:space="preserve"> </w:t>
            </w:r>
            <w:r w:rsidR="00CA7E96" w:rsidRPr="00D36512">
              <w:rPr>
                <w:rFonts w:ascii="TH Niramit AS" w:hAnsi="TH Niramit AS" w:cs="TH Niramit AS"/>
                <w:b w:val="0"/>
                <w:bCs w:val="0"/>
                <w:sz w:val="28"/>
                <w:cs/>
              </w:rPr>
              <w:t>เป้าหมายการพัฒนากระบวนการบริหารจัดการหลักสูตรเพื่อให้ได้ผลประเมินเพิ่มขึ้น</w:t>
            </w:r>
          </w:p>
        </w:tc>
        <w:tc>
          <w:tcPr>
            <w:tcW w:w="5493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CA1975" w:rsidRPr="00D36512" w:rsidRDefault="00CA1975" w:rsidP="00DA61B8">
            <w:pPr>
              <w:ind w:right="-14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Niramit AS" w:hAnsi="TH Niramit AS" w:cs="TH Niramit AS"/>
                <w:spacing w:val="-6"/>
                <w:sz w:val="28"/>
                <w:cs/>
              </w:rPr>
            </w:pPr>
          </w:p>
        </w:tc>
      </w:tr>
    </w:tbl>
    <w:p w:rsidR="008C2385" w:rsidRPr="00D36512" w:rsidRDefault="00FB4695" w:rsidP="00034953">
      <w:pPr>
        <w:spacing w:before="240"/>
        <w:rPr>
          <w:rFonts w:ascii="TH Niramit AS" w:hAnsi="TH Niramit AS" w:cs="TH Niramit AS"/>
          <w:b/>
          <w:bCs/>
          <w:sz w:val="28"/>
          <w:szCs w:val="28"/>
        </w:rPr>
      </w:pPr>
      <w:r w:rsidRPr="00D36512">
        <w:rPr>
          <w:rFonts w:ascii="TH Niramit AS" w:hAnsi="TH Niramit AS" w:cs="TH Niramit AS"/>
          <w:b/>
          <w:bCs/>
          <w:sz w:val="28"/>
          <w:szCs w:val="28"/>
          <w:u w:val="single"/>
          <w:cs/>
        </w:rPr>
        <w:t>การประกันคุณภาพการศึกษาภายใน ระดับมหาวิทยาลัย</w:t>
      </w:r>
      <w:r w:rsidRPr="00D36512">
        <w:rPr>
          <w:rFonts w:ascii="TH Niramit AS" w:hAnsi="TH Niramit AS" w:cs="TH Niramit AS"/>
          <w:b/>
          <w:bCs/>
          <w:sz w:val="28"/>
          <w:szCs w:val="28"/>
          <w:cs/>
        </w:rPr>
        <w:t xml:space="preserve"> :</w:t>
      </w:r>
      <w:r w:rsidR="0089201E" w:rsidRPr="00D36512">
        <w:rPr>
          <w:rFonts w:ascii="TH Niramit AS" w:hAnsi="TH Niramit AS" w:cs="TH Niramit AS" w:hint="cs"/>
          <w:b/>
          <w:bCs/>
          <w:sz w:val="28"/>
          <w:szCs w:val="28"/>
          <w:cs/>
        </w:rPr>
        <w:t xml:space="preserve"> </w:t>
      </w:r>
    </w:p>
    <w:p w:rsidR="0089201E" w:rsidRPr="00D36512" w:rsidRDefault="00E51582" w:rsidP="008C2385">
      <w:pPr>
        <w:rPr>
          <w:rFonts w:ascii="TH Niramit AS" w:hAnsi="TH Niramit AS" w:cs="TH Niramit AS"/>
          <w:b/>
          <w:bCs/>
          <w:sz w:val="28"/>
          <w:szCs w:val="28"/>
        </w:rPr>
      </w:pPr>
      <w:r w:rsidRPr="00D36512">
        <w:rPr>
          <w:rFonts w:ascii="TH Niramit AS" w:hAnsi="TH Niramit AS" w:cs="TH Niramit AS"/>
          <w:b/>
          <w:bCs/>
          <w:color w:val="002060"/>
          <w:sz w:val="28"/>
          <w:szCs w:val="28"/>
          <w:cs/>
        </w:rPr>
        <w:t>องค์ประกอบที่ 1 การผลิตบัณฑิต</w:t>
      </w:r>
      <w:r w:rsidRPr="00D36512">
        <w:rPr>
          <w:rFonts w:ascii="TH Niramit AS" w:hAnsi="TH Niramit AS" w:cs="TH Niramit AS"/>
          <w:b/>
          <w:bCs/>
          <w:color w:val="002060"/>
          <w:sz w:val="28"/>
          <w:szCs w:val="28"/>
          <w:cs/>
        </w:rPr>
        <w:tab/>
      </w:r>
      <w:r w:rsidRPr="00D36512">
        <w:rPr>
          <w:rFonts w:ascii="TH Niramit AS" w:hAnsi="TH Niramit AS" w:cs="TH Niramit AS"/>
          <w:color w:val="002060"/>
          <w:sz w:val="28"/>
          <w:szCs w:val="28"/>
          <w:cs/>
        </w:rPr>
        <w:t>ตัวบ่งชี้ที่  1.2  อาจารย์ประจำสถาบันที่มีคุณวุฒิปริญญาเอก</w:t>
      </w:r>
    </w:p>
    <w:p w:rsidR="00E51582" w:rsidRPr="00D36512" w:rsidRDefault="008C2385" w:rsidP="00615341">
      <w:pPr>
        <w:tabs>
          <w:tab w:val="left" w:pos="426"/>
        </w:tabs>
        <w:rPr>
          <w:rFonts w:ascii="TH Niramit AS" w:hAnsi="TH Niramit AS" w:cs="TH Niramit AS"/>
          <w:color w:val="002060"/>
          <w:sz w:val="28"/>
          <w:szCs w:val="28"/>
        </w:rPr>
      </w:pPr>
      <w:r w:rsidRPr="00D36512">
        <w:rPr>
          <w:rFonts w:ascii="TH Niramit AS" w:hAnsi="TH Niramit AS" w:cs="TH Niramit AS"/>
          <w:color w:val="002060"/>
          <w:sz w:val="28"/>
          <w:szCs w:val="28"/>
          <w:cs/>
        </w:rPr>
        <w:tab/>
      </w:r>
      <w:r w:rsidRPr="00D36512">
        <w:rPr>
          <w:rFonts w:ascii="TH Niramit AS" w:hAnsi="TH Niramit AS" w:cs="TH Niramit AS"/>
          <w:color w:val="002060"/>
          <w:sz w:val="28"/>
          <w:szCs w:val="28"/>
          <w:cs/>
        </w:rPr>
        <w:tab/>
      </w:r>
      <w:r w:rsidRPr="00D36512">
        <w:rPr>
          <w:rFonts w:ascii="TH Niramit AS" w:hAnsi="TH Niramit AS" w:cs="TH Niramit AS"/>
          <w:color w:val="002060"/>
          <w:sz w:val="28"/>
          <w:szCs w:val="28"/>
          <w:cs/>
        </w:rPr>
        <w:tab/>
      </w:r>
      <w:r w:rsidRPr="00D36512">
        <w:rPr>
          <w:rFonts w:ascii="TH Niramit AS" w:hAnsi="TH Niramit AS" w:cs="TH Niramit AS"/>
          <w:color w:val="002060"/>
          <w:sz w:val="28"/>
          <w:szCs w:val="28"/>
          <w:cs/>
        </w:rPr>
        <w:tab/>
      </w:r>
      <w:r w:rsidRPr="00D36512">
        <w:rPr>
          <w:rFonts w:ascii="TH Niramit AS" w:hAnsi="TH Niramit AS" w:cs="TH Niramit AS"/>
          <w:color w:val="002060"/>
          <w:sz w:val="28"/>
          <w:szCs w:val="28"/>
          <w:cs/>
        </w:rPr>
        <w:tab/>
      </w:r>
      <w:r w:rsidR="00E51582" w:rsidRPr="00D36512">
        <w:rPr>
          <w:rFonts w:ascii="TH Niramit AS" w:hAnsi="TH Niramit AS" w:cs="TH Niramit AS"/>
          <w:color w:val="002060"/>
          <w:sz w:val="28"/>
          <w:szCs w:val="28"/>
          <w:cs/>
        </w:rPr>
        <w:t xml:space="preserve">ตัวบ่งชี้ที่  </w:t>
      </w:r>
      <w:r w:rsidR="00FB30B5" w:rsidRPr="00D36512">
        <w:rPr>
          <w:rFonts w:ascii="TH Niramit AS" w:hAnsi="TH Niramit AS" w:cs="TH Niramit AS" w:hint="cs"/>
          <w:color w:val="002060"/>
          <w:sz w:val="28"/>
          <w:szCs w:val="28"/>
          <w:cs/>
        </w:rPr>
        <w:t>1.3</w:t>
      </w:r>
      <w:r w:rsidR="00E51582" w:rsidRPr="00D36512">
        <w:rPr>
          <w:rFonts w:ascii="TH Niramit AS" w:hAnsi="TH Niramit AS" w:cs="TH Niramit AS"/>
          <w:color w:val="002060"/>
          <w:sz w:val="28"/>
          <w:szCs w:val="28"/>
          <w:cs/>
        </w:rPr>
        <w:t xml:space="preserve">  </w:t>
      </w:r>
      <w:r w:rsidR="00FB30B5" w:rsidRPr="00D36512">
        <w:rPr>
          <w:rFonts w:ascii="TH Niramit AS" w:hAnsi="TH Niramit AS" w:cs="TH Niramit AS"/>
          <w:color w:val="002060"/>
          <w:sz w:val="28"/>
          <w:szCs w:val="28"/>
          <w:cs/>
        </w:rPr>
        <w:t>อาจารย์ประจำสถาบันที่</w:t>
      </w:r>
      <w:r w:rsidR="00FB30B5" w:rsidRPr="00D36512">
        <w:rPr>
          <w:rFonts w:ascii="TH Niramit AS" w:hAnsi="TH Niramit AS" w:cs="TH Niramit AS" w:hint="cs"/>
          <w:color w:val="002060"/>
          <w:sz w:val="28"/>
          <w:szCs w:val="28"/>
          <w:cs/>
        </w:rPr>
        <w:t>ดำรงตำแหน่งทางวิชาการ</w:t>
      </w:r>
    </w:p>
    <w:tbl>
      <w:tblPr>
        <w:tblStyle w:val="-50"/>
        <w:tblW w:w="0" w:type="auto"/>
        <w:tblBorders>
          <w:top w:val="double" w:sz="6" w:space="0" w:color="808080" w:themeColor="background1" w:themeShade="80"/>
          <w:left w:val="double" w:sz="6" w:space="0" w:color="808080" w:themeColor="background1" w:themeShade="80"/>
          <w:bottom w:val="double" w:sz="6" w:space="0" w:color="808080" w:themeColor="background1" w:themeShade="80"/>
          <w:right w:val="double" w:sz="6" w:space="0" w:color="808080" w:themeColor="background1" w:themeShade="80"/>
          <w:insideH w:val="double" w:sz="6" w:space="0" w:color="808080" w:themeColor="background1" w:themeShade="80"/>
          <w:insideV w:val="double" w:sz="6" w:space="0" w:color="808080" w:themeColor="background1" w:themeShade="80"/>
        </w:tblBorders>
        <w:tblLayout w:type="fixed"/>
        <w:tblLook w:val="04A0" w:firstRow="1" w:lastRow="0" w:firstColumn="1" w:lastColumn="0" w:noHBand="0" w:noVBand="1"/>
      </w:tblPr>
      <w:tblGrid>
        <w:gridCol w:w="4077"/>
        <w:gridCol w:w="5493"/>
      </w:tblGrid>
      <w:tr w:rsidR="00615341" w:rsidRPr="00D36512" w:rsidTr="008C23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42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shd w:val="clear" w:color="auto" w:fill="F2DBDB" w:themeFill="accent2" w:themeFillTint="33"/>
            <w:vAlign w:val="center"/>
          </w:tcPr>
          <w:p w:rsidR="00615341" w:rsidRPr="00D36512" w:rsidRDefault="00615341" w:rsidP="00615341">
            <w:pPr>
              <w:jc w:val="center"/>
              <w:rPr>
                <w:rFonts w:ascii="TH Niramit AS" w:hAnsi="TH Niramit AS" w:cs="TH Niramit AS"/>
                <w:color w:val="auto"/>
                <w:sz w:val="28"/>
              </w:rPr>
            </w:pPr>
            <w:r w:rsidRPr="00D36512">
              <w:rPr>
                <w:rFonts w:ascii="TH Niramit AS" w:hAnsi="TH Niramit AS" w:cs="TH Niramit AS"/>
                <w:color w:val="auto"/>
                <w:sz w:val="28"/>
                <w:cs/>
              </w:rPr>
              <w:t>ข้อเสนอแนะแนวทาง</w:t>
            </w:r>
            <w:r w:rsidRPr="00D36512">
              <w:rPr>
                <w:rFonts w:ascii="TH Niramit AS" w:hAnsi="TH Niramit AS" w:cs="TH Niramit AS" w:hint="cs"/>
                <w:color w:val="auto"/>
                <w:sz w:val="28"/>
                <w:cs/>
              </w:rPr>
              <w:t>เพื่อ</w:t>
            </w:r>
            <w:r w:rsidRPr="00D36512">
              <w:rPr>
                <w:rFonts w:ascii="TH Niramit AS" w:hAnsi="TH Niramit AS" w:cs="TH Niramit AS"/>
                <w:color w:val="auto"/>
                <w:sz w:val="28"/>
                <w:cs/>
              </w:rPr>
              <w:t>การ</w:t>
            </w:r>
            <w:r w:rsidRPr="00D36512">
              <w:rPr>
                <w:rFonts w:ascii="TH Niramit AS" w:hAnsi="TH Niramit AS" w:cs="TH Niramit AS" w:hint="cs"/>
                <w:color w:val="auto"/>
                <w:sz w:val="28"/>
                <w:cs/>
              </w:rPr>
              <w:t>ปรับปรุง</w:t>
            </w:r>
            <w:r w:rsidRPr="00D36512">
              <w:rPr>
                <w:rFonts w:ascii="TH Niramit AS" w:hAnsi="TH Niramit AS" w:cs="TH Niramit AS"/>
                <w:color w:val="auto"/>
                <w:sz w:val="28"/>
                <w:cs/>
              </w:rPr>
              <w:t>พัฒนา</w:t>
            </w:r>
          </w:p>
        </w:tc>
        <w:tc>
          <w:tcPr>
            <w:tcW w:w="5493" w:type="dxa"/>
            <w:shd w:val="clear" w:color="auto" w:fill="F2DBDB" w:themeFill="accent2" w:themeFillTint="33"/>
            <w:vAlign w:val="center"/>
          </w:tcPr>
          <w:p w:rsidR="00615341" w:rsidRPr="00D36512" w:rsidRDefault="00615341" w:rsidP="0089201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Niramit AS" w:hAnsi="TH Niramit AS" w:cs="TH Niramit AS"/>
                <w:color w:val="auto"/>
                <w:sz w:val="28"/>
              </w:rPr>
            </w:pPr>
            <w:r w:rsidRPr="00D36512">
              <w:rPr>
                <w:rFonts w:ascii="TH Niramit AS" w:hAnsi="TH Niramit AS" w:cs="TH Niramit AS" w:hint="cs"/>
                <w:color w:val="auto"/>
                <w:sz w:val="28"/>
                <w:cs/>
              </w:rPr>
              <w:t>ผลการดำเนินงานในรอบปีการศึกษา 25</w:t>
            </w:r>
            <w:r w:rsidR="0089201E" w:rsidRPr="00D36512">
              <w:rPr>
                <w:rFonts w:ascii="TH Niramit AS" w:hAnsi="TH Niramit AS" w:cs="TH Niramit AS" w:hint="cs"/>
                <w:color w:val="auto"/>
                <w:sz w:val="28"/>
                <w:cs/>
              </w:rPr>
              <w:t>62</w:t>
            </w:r>
          </w:p>
        </w:tc>
      </w:tr>
      <w:tr w:rsidR="00263E8F" w:rsidRPr="00D36512" w:rsidTr="008C23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FFFFFF" w:themeFill="background1"/>
          </w:tcPr>
          <w:p w:rsidR="00263E8F" w:rsidRPr="00D36512" w:rsidRDefault="0089201E" w:rsidP="00175673">
            <w:pPr>
              <w:ind w:right="-111" w:firstLine="284"/>
              <w:rPr>
                <w:rFonts w:ascii="TH Niramit AS" w:hAnsi="TH Niramit AS" w:cs="TH Niramit AS"/>
                <w:b w:val="0"/>
                <w:bCs w:val="0"/>
                <w:sz w:val="28"/>
              </w:rPr>
            </w:pPr>
            <w:r w:rsidRPr="00D36512">
              <w:rPr>
                <w:rFonts w:ascii="TH Niramit AS" w:hAnsi="TH Niramit AS" w:cs="TH Niramit AS"/>
                <w:b w:val="0"/>
                <w:bCs w:val="0"/>
                <w:sz w:val="28"/>
                <w:cs/>
              </w:rPr>
              <w:t>มหาวิทยาลัยควรมีแผนระยะยาวในการพัฒนาอาจารย์ที่มีคุณวุฒิปริญญาเอกและตำแหน่งทางวิชาการเพื่อยกระดับผลการประเมิน</w:t>
            </w:r>
          </w:p>
          <w:p w:rsidR="00034953" w:rsidRPr="00D36512" w:rsidRDefault="00034953" w:rsidP="00175673">
            <w:pPr>
              <w:ind w:right="-111" w:firstLine="284"/>
              <w:rPr>
                <w:rFonts w:ascii="TH Niramit AS" w:hAnsi="TH Niramit AS" w:cs="TH Niramit AS" w:hint="cs"/>
                <w:b w:val="0"/>
                <w:bCs w:val="0"/>
                <w:sz w:val="28"/>
                <w:cs/>
              </w:rPr>
            </w:pPr>
          </w:p>
        </w:tc>
        <w:tc>
          <w:tcPr>
            <w:tcW w:w="5493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263E8F" w:rsidRPr="00D36512" w:rsidRDefault="00263E8F" w:rsidP="00CA74D3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Niramit AS" w:hAnsi="TH Niramit AS" w:cs="TH Niramit AS"/>
                <w:sz w:val="28"/>
              </w:rPr>
            </w:pPr>
          </w:p>
        </w:tc>
      </w:tr>
    </w:tbl>
    <w:p w:rsidR="001A34B1" w:rsidRPr="00D36512" w:rsidRDefault="001A34B1" w:rsidP="00DA61B8">
      <w:pPr>
        <w:spacing w:before="120"/>
        <w:rPr>
          <w:rFonts w:ascii="TH Niramit AS" w:hAnsi="TH Niramit AS" w:cs="TH Niramit AS"/>
          <w:b/>
          <w:bCs/>
          <w:sz w:val="28"/>
          <w:szCs w:val="28"/>
        </w:rPr>
      </w:pPr>
      <w:r w:rsidRPr="00D36512">
        <w:rPr>
          <w:rFonts w:ascii="TH Niramit AS" w:hAnsi="TH Niramit AS" w:cs="TH Niramit AS"/>
          <w:b/>
          <w:bCs/>
          <w:sz w:val="28"/>
          <w:szCs w:val="28"/>
          <w:u w:val="single"/>
          <w:cs/>
        </w:rPr>
        <w:lastRenderedPageBreak/>
        <w:t>การประกันคุณภาพการศึกษาภายใน ระดับมหาวิทยาลัย</w:t>
      </w:r>
      <w:r w:rsidRPr="00D36512">
        <w:rPr>
          <w:rFonts w:ascii="TH Niramit AS" w:hAnsi="TH Niramit AS" w:cs="TH Niramit AS"/>
          <w:b/>
          <w:bCs/>
          <w:sz w:val="28"/>
          <w:szCs w:val="28"/>
          <w:cs/>
        </w:rPr>
        <w:t xml:space="preserve"> :</w:t>
      </w:r>
    </w:p>
    <w:p w:rsidR="008C2385" w:rsidRPr="00D36512" w:rsidRDefault="00E51582" w:rsidP="008C2385">
      <w:pPr>
        <w:tabs>
          <w:tab w:val="left" w:pos="2977"/>
        </w:tabs>
        <w:rPr>
          <w:rFonts w:ascii="TH Niramit AS" w:hAnsi="TH Niramit AS" w:cs="TH Niramit AS"/>
          <w:color w:val="002060"/>
          <w:sz w:val="28"/>
          <w:szCs w:val="28"/>
        </w:rPr>
      </w:pPr>
      <w:r w:rsidRPr="00D36512">
        <w:rPr>
          <w:rFonts w:ascii="TH Niramit AS" w:hAnsi="TH Niramit AS" w:cs="TH Niramit AS"/>
          <w:b/>
          <w:bCs/>
          <w:color w:val="002060"/>
          <w:sz w:val="28"/>
          <w:szCs w:val="28"/>
          <w:cs/>
        </w:rPr>
        <w:t>องค์ประกอบที่  1  การผลิตบัณฑิต</w:t>
      </w:r>
      <w:r w:rsidR="008C2385" w:rsidRPr="00D36512">
        <w:rPr>
          <w:rFonts w:ascii="TH Niramit AS" w:hAnsi="TH Niramit AS" w:cs="TH Niramit AS"/>
          <w:color w:val="002060"/>
          <w:sz w:val="28"/>
          <w:szCs w:val="28"/>
          <w:cs/>
        </w:rPr>
        <w:tab/>
      </w:r>
      <w:r w:rsidRPr="00D36512">
        <w:rPr>
          <w:rFonts w:ascii="TH Niramit AS" w:hAnsi="TH Niramit AS" w:cs="TH Niramit AS"/>
          <w:color w:val="002060"/>
          <w:sz w:val="28"/>
          <w:szCs w:val="28"/>
          <w:cs/>
        </w:rPr>
        <w:t>ตัวบ่งชี้ที่  1.4  การบริการนักศึกษาระดับปริญญาตรี</w:t>
      </w:r>
    </w:p>
    <w:p w:rsidR="00E51582" w:rsidRPr="00D36512" w:rsidRDefault="008C2385" w:rsidP="008C2385">
      <w:pPr>
        <w:tabs>
          <w:tab w:val="left" w:pos="2977"/>
        </w:tabs>
        <w:rPr>
          <w:rFonts w:ascii="TH Niramit AS" w:hAnsi="TH Niramit AS" w:cs="TH Niramit AS"/>
          <w:color w:val="002060"/>
          <w:sz w:val="28"/>
          <w:szCs w:val="28"/>
        </w:rPr>
      </w:pPr>
      <w:r w:rsidRPr="00D36512">
        <w:rPr>
          <w:rFonts w:ascii="TH Niramit AS" w:hAnsi="TH Niramit AS" w:cs="TH Niramit AS"/>
          <w:color w:val="002060"/>
          <w:sz w:val="28"/>
          <w:szCs w:val="28"/>
          <w:cs/>
        </w:rPr>
        <w:tab/>
      </w:r>
      <w:r w:rsidR="00E51582" w:rsidRPr="00D36512">
        <w:rPr>
          <w:rFonts w:ascii="TH Niramit AS" w:hAnsi="TH Niramit AS" w:cs="TH Niramit AS"/>
          <w:color w:val="002060"/>
          <w:sz w:val="28"/>
          <w:szCs w:val="28"/>
          <w:cs/>
        </w:rPr>
        <w:t xml:space="preserve">ตัวบ่งชี้ที่  1.5  กิจกรรมนักศึกษาระดับปริญญาตรี  </w:t>
      </w:r>
    </w:p>
    <w:tbl>
      <w:tblPr>
        <w:tblStyle w:val="-50"/>
        <w:tblW w:w="0" w:type="auto"/>
        <w:tblBorders>
          <w:top w:val="double" w:sz="6" w:space="0" w:color="808080" w:themeColor="background1" w:themeShade="80"/>
          <w:left w:val="double" w:sz="6" w:space="0" w:color="808080" w:themeColor="background1" w:themeShade="80"/>
          <w:bottom w:val="double" w:sz="6" w:space="0" w:color="808080" w:themeColor="background1" w:themeShade="80"/>
          <w:right w:val="double" w:sz="6" w:space="0" w:color="808080" w:themeColor="background1" w:themeShade="80"/>
          <w:insideH w:val="double" w:sz="6" w:space="0" w:color="808080" w:themeColor="background1" w:themeShade="80"/>
          <w:insideV w:val="double" w:sz="6" w:space="0" w:color="808080" w:themeColor="background1" w:themeShade="80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4077"/>
        <w:gridCol w:w="5493"/>
      </w:tblGrid>
      <w:tr w:rsidR="00615341" w:rsidRPr="00D36512" w:rsidTr="008C23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9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shd w:val="clear" w:color="auto" w:fill="F2DBDB" w:themeFill="accent2" w:themeFillTint="33"/>
            <w:vAlign w:val="center"/>
          </w:tcPr>
          <w:p w:rsidR="00615341" w:rsidRPr="00D36512" w:rsidRDefault="00615341" w:rsidP="00615341">
            <w:pPr>
              <w:jc w:val="center"/>
              <w:rPr>
                <w:rFonts w:ascii="TH Niramit AS" w:hAnsi="TH Niramit AS" w:cs="TH Niramit AS"/>
                <w:color w:val="auto"/>
                <w:sz w:val="28"/>
              </w:rPr>
            </w:pPr>
            <w:r w:rsidRPr="00D36512">
              <w:rPr>
                <w:rFonts w:ascii="TH Niramit AS" w:hAnsi="TH Niramit AS" w:cs="TH Niramit AS"/>
                <w:color w:val="auto"/>
                <w:sz w:val="28"/>
                <w:cs/>
              </w:rPr>
              <w:t>ข้อเสนอแนะแนวทาง</w:t>
            </w:r>
            <w:r w:rsidRPr="00D36512">
              <w:rPr>
                <w:rFonts w:ascii="TH Niramit AS" w:hAnsi="TH Niramit AS" w:cs="TH Niramit AS" w:hint="cs"/>
                <w:color w:val="auto"/>
                <w:sz w:val="28"/>
                <w:cs/>
              </w:rPr>
              <w:t>เพื่อ</w:t>
            </w:r>
            <w:r w:rsidRPr="00D36512">
              <w:rPr>
                <w:rFonts w:ascii="TH Niramit AS" w:hAnsi="TH Niramit AS" w:cs="TH Niramit AS"/>
                <w:color w:val="auto"/>
                <w:sz w:val="28"/>
                <w:cs/>
              </w:rPr>
              <w:t>การ</w:t>
            </w:r>
            <w:r w:rsidRPr="00D36512">
              <w:rPr>
                <w:rFonts w:ascii="TH Niramit AS" w:hAnsi="TH Niramit AS" w:cs="TH Niramit AS" w:hint="cs"/>
                <w:color w:val="auto"/>
                <w:sz w:val="28"/>
                <w:cs/>
              </w:rPr>
              <w:t>ปรับปรุง</w:t>
            </w:r>
            <w:r w:rsidRPr="00D36512">
              <w:rPr>
                <w:rFonts w:ascii="TH Niramit AS" w:hAnsi="TH Niramit AS" w:cs="TH Niramit AS"/>
                <w:color w:val="auto"/>
                <w:sz w:val="28"/>
                <w:cs/>
              </w:rPr>
              <w:t>พัฒนา</w:t>
            </w:r>
          </w:p>
        </w:tc>
        <w:tc>
          <w:tcPr>
            <w:tcW w:w="5493" w:type="dxa"/>
            <w:shd w:val="clear" w:color="auto" w:fill="F2DBDB" w:themeFill="accent2" w:themeFillTint="33"/>
            <w:vAlign w:val="center"/>
          </w:tcPr>
          <w:p w:rsidR="00615341" w:rsidRPr="00D36512" w:rsidRDefault="00615341" w:rsidP="008C238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Niramit AS" w:hAnsi="TH Niramit AS" w:cs="TH Niramit AS"/>
                <w:color w:val="auto"/>
                <w:sz w:val="28"/>
              </w:rPr>
            </w:pPr>
            <w:r w:rsidRPr="00D36512">
              <w:rPr>
                <w:rFonts w:ascii="TH Niramit AS" w:hAnsi="TH Niramit AS" w:cs="TH Niramit AS" w:hint="cs"/>
                <w:color w:val="auto"/>
                <w:sz w:val="28"/>
                <w:cs/>
              </w:rPr>
              <w:t>ผลการดำเนินงานในรอบปีการศึกษา 25</w:t>
            </w:r>
            <w:r w:rsidR="008C2385" w:rsidRPr="00D36512">
              <w:rPr>
                <w:rFonts w:ascii="TH Niramit AS" w:hAnsi="TH Niramit AS" w:cs="TH Niramit AS" w:hint="cs"/>
                <w:color w:val="auto"/>
                <w:sz w:val="28"/>
                <w:cs/>
              </w:rPr>
              <w:t>62</w:t>
            </w:r>
          </w:p>
        </w:tc>
      </w:tr>
      <w:tr w:rsidR="00E351F4" w:rsidRPr="00D36512" w:rsidTr="000349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FFFFFF" w:themeFill="background1"/>
          </w:tcPr>
          <w:p w:rsidR="00E351F4" w:rsidRPr="00D36512" w:rsidRDefault="00E337C7" w:rsidP="008C2385">
            <w:pPr>
              <w:ind w:right="33"/>
              <w:jc w:val="thaiDistribute"/>
              <w:rPr>
                <w:rFonts w:ascii="TH Niramit AS" w:hAnsi="TH Niramit AS" w:cs="TH Niramit AS"/>
                <w:b w:val="0"/>
                <w:bCs w:val="0"/>
                <w:sz w:val="28"/>
                <w:cs/>
              </w:rPr>
            </w:pPr>
            <w:r w:rsidRPr="00D36512">
              <w:rPr>
                <w:rFonts w:ascii="TH Niramit AS" w:hAnsi="TH Niramit AS" w:cs="TH Niramit AS" w:hint="cs"/>
                <w:b w:val="0"/>
                <w:bCs w:val="0"/>
                <w:sz w:val="28"/>
                <w:cs/>
              </w:rPr>
              <w:t xml:space="preserve">     </w:t>
            </w:r>
            <w:r w:rsidRPr="00D36512">
              <w:rPr>
                <w:rFonts w:ascii="TH Niramit AS" w:hAnsi="TH Niramit AS" w:cs="TH Niramit AS"/>
                <w:b w:val="0"/>
                <w:bCs w:val="0"/>
                <w:sz w:val="28"/>
                <w:cs/>
              </w:rPr>
              <w:t>ควรมีการกำหนดเป้าประสงค์และตัวชี้วัดความสำเร็จของแผนการพัฒนานักศึกษาให้ชัดเจนยิ่งขึ้น และควรปรับปรุงวิธีการประเมินกิจกรรมการบริการนักศึกษาเพื่อให้สามารถนำผลการประเมินไปปรับปรุงผลการดำเนินงานของกิจกรรมได้อย่างครบถ้วน</w:t>
            </w:r>
          </w:p>
        </w:tc>
        <w:tc>
          <w:tcPr>
            <w:tcW w:w="5493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A74581" w:rsidRPr="00D36512" w:rsidRDefault="00A74581" w:rsidP="00761A0B">
            <w:pPr>
              <w:pStyle w:val="a4"/>
              <w:ind w:left="31" w:firstLine="425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</w:tbl>
    <w:p w:rsidR="00761A0B" w:rsidRPr="00D36512" w:rsidRDefault="00761A0B" w:rsidP="00646F21">
      <w:pPr>
        <w:rPr>
          <w:rFonts w:ascii="TH Niramit AS" w:hAnsi="TH Niramit AS" w:cs="TH Niramit AS"/>
          <w:b/>
          <w:bCs/>
          <w:sz w:val="28"/>
          <w:szCs w:val="28"/>
          <w:u w:val="single"/>
        </w:rPr>
      </w:pPr>
    </w:p>
    <w:p w:rsidR="00646F21" w:rsidRPr="00D36512" w:rsidRDefault="00646F21" w:rsidP="00646F21">
      <w:pPr>
        <w:rPr>
          <w:rFonts w:ascii="TH Niramit AS" w:hAnsi="TH Niramit AS" w:cs="TH Niramit AS"/>
          <w:b/>
          <w:bCs/>
          <w:sz w:val="28"/>
          <w:szCs w:val="28"/>
        </w:rPr>
      </w:pPr>
      <w:r w:rsidRPr="00D36512">
        <w:rPr>
          <w:rFonts w:ascii="TH Niramit AS" w:hAnsi="TH Niramit AS" w:cs="TH Niramit AS"/>
          <w:b/>
          <w:bCs/>
          <w:sz w:val="28"/>
          <w:szCs w:val="28"/>
          <w:u w:val="single"/>
          <w:cs/>
        </w:rPr>
        <w:t>ประเด็นยุทธศาสตร์มหาวิทยาลัย</w:t>
      </w:r>
      <w:r w:rsidRPr="00D36512">
        <w:rPr>
          <w:rFonts w:ascii="TH Niramit AS" w:hAnsi="TH Niramit AS" w:cs="TH Niramit AS"/>
          <w:b/>
          <w:bCs/>
          <w:sz w:val="28"/>
          <w:szCs w:val="28"/>
          <w:cs/>
        </w:rPr>
        <w:t xml:space="preserve"> : </w:t>
      </w:r>
      <w:r w:rsidR="000452A8" w:rsidRPr="00D36512">
        <w:rPr>
          <w:rFonts w:ascii="TH Niramit AS" w:hAnsi="TH Niramit AS" w:cs="TH Niramit AS"/>
          <w:b/>
          <w:bCs/>
          <w:color w:val="002060"/>
          <w:sz w:val="28"/>
          <w:szCs w:val="28"/>
          <w:cs/>
        </w:rPr>
        <w:t>ยุทธศาสตร์ที่ 2 การพัฒนาการวิจัยและงานสร้างสรรค์</w:t>
      </w:r>
    </w:p>
    <w:p w:rsidR="00000382" w:rsidRPr="00D36512" w:rsidRDefault="00646F21" w:rsidP="00646F21">
      <w:pPr>
        <w:rPr>
          <w:rFonts w:ascii="TH Niramit AS" w:hAnsi="TH Niramit AS" w:cs="TH Niramit AS"/>
          <w:color w:val="002060"/>
          <w:sz w:val="28"/>
          <w:szCs w:val="28"/>
        </w:rPr>
      </w:pPr>
      <w:r w:rsidRPr="00D36512">
        <w:rPr>
          <w:rFonts w:ascii="TH Niramit AS" w:hAnsi="TH Niramit AS" w:cs="TH Niramit AS"/>
          <w:b/>
          <w:bCs/>
          <w:sz w:val="28"/>
          <w:szCs w:val="28"/>
          <w:u w:val="single"/>
          <w:cs/>
        </w:rPr>
        <w:t>การประกันคุณภาพการศึกษาภายใน ระดับมหาวิทยาลัย</w:t>
      </w:r>
      <w:r w:rsidRPr="00D36512">
        <w:rPr>
          <w:rFonts w:ascii="TH Niramit AS" w:hAnsi="TH Niramit AS" w:cs="TH Niramit AS"/>
          <w:b/>
          <w:bCs/>
          <w:sz w:val="28"/>
          <w:szCs w:val="28"/>
          <w:cs/>
        </w:rPr>
        <w:t xml:space="preserve"> :</w:t>
      </w:r>
      <w:r w:rsidR="00000382" w:rsidRPr="00D36512">
        <w:rPr>
          <w:rFonts w:ascii="TH Niramit AS" w:hAnsi="TH Niramit AS" w:cs="TH Niramit AS" w:hint="cs"/>
          <w:b/>
          <w:bCs/>
          <w:sz w:val="28"/>
          <w:szCs w:val="28"/>
          <w:cs/>
        </w:rPr>
        <w:t xml:space="preserve">  </w:t>
      </w:r>
      <w:r w:rsidR="00DA61B8" w:rsidRPr="00D36512">
        <w:rPr>
          <w:rFonts w:ascii="TH Niramit AS" w:hAnsi="TH Niramit AS" w:cs="TH Niramit AS"/>
          <w:b/>
          <w:bCs/>
          <w:color w:val="002060"/>
          <w:sz w:val="28"/>
          <w:szCs w:val="28"/>
          <w:cs/>
        </w:rPr>
        <w:t>องค์ประกอบที่</w:t>
      </w:r>
      <w:r w:rsidR="000452A8" w:rsidRPr="00D36512">
        <w:rPr>
          <w:rFonts w:ascii="TH Niramit AS" w:hAnsi="TH Niramit AS" w:cs="TH Niramit AS"/>
          <w:b/>
          <w:bCs/>
          <w:color w:val="002060"/>
          <w:sz w:val="28"/>
          <w:szCs w:val="28"/>
          <w:cs/>
        </w:rPr>
        <w:t xml:space="preserve"> 2 การวิจัย</w:t>
      </w:r>
      <w:r w:rsidR="000452A8" w:rsidRPr="00D36512">
        <w:rPr>
          <w:rFonts w:ascii="TH Niramit AS" w:hAnsi="TH Niramit AS" w:cs="TH Niramit AS"/>
          <w:color w:val="002060"/>
          <w:sz w:val="28"/>
          <w:szCs w:val="28"/>
          <w:cs/>
        </w:rPr>
        <w:t xml:space="preserve">    </w:t>
      </w:r>
    </w:p>
    <w:p w:rsidR="00000382" w:rsidRPr="00D36512" w:rsidRDefault="000452A8" w:rsidP="000452A8">
      <w:pPr>
        <w:rPr>
          <w:rFonts w:ascii="TH Niramit AS" w:hAnsi="TH Niramit AS" w:cs="TH Niramit AS"/>
          <w:b/>
          <w:bCs/>
          <w:sz w:val="28"/>
          <w:szCs w:val="28"/>
        </w:rPr>
      </w:pPr>
      <w:r w:rsidRPr="00D36512">
        <w:rPr>
          <w:rFonts w:ascii="TH Niramit AS" w:hAnsi="TH Niramit AS" w:cs="TH Niramit AS"/>
          <w:color w:val="002060"/>
          <w:sz w:val="28"/>
          <w:szCs w:val="28"/>
          <w:cs/>
        </w:rPr>
        <w:t>ตัวบ่งชี้ที่  2.1  ระบบและกลไกการบริหารและพัฒนางานวิจัยหรืองานสังสรรค์</w:t>
      </w:r>
    </w:p>
    <w:p w:rsidR="00646F21" w:rsidRPr="00D36512" w:rsidRDefault="000452A8" w:rsidP="000452A8">
      <w:pPr>
        <w:rPr>
          <w:rFonts w:ascii="TH Niramit AS" w:hAnsi="TH Niramit AS" w:cs="TH Niramit AS"/>
          <w:b/>
          <w:bCs/>
          <w:sz w:val="28"/>
          <w:szCs w:val="28"/>
        </w:rPr>
      </w:pPr>
      <w:r w:rsidRPr="00D36512">
        <w:rPr>
          <w:rFonts w:ascii="TH Niramit AS" w:hAnsi="TH Niramit AS" w:cs="TH Niramit AS"/>
          <w:color w:val="002060"/>
          <w:sz w:val="28"/>
          <w:szCs w:val="28"/>
          <w:cs/>
        </w:rPr>
        <w:t>ตัวบ่งชี้ที่  2.2  เงินสนับสนุนงานวิจัยและงานสร้างสรรค์</w:t>
      </w:r>
      <w:r w:rsidR="00646F21" w:rsidRPr="00D36512">
        <w:rPr>
          <w:rFonts w:ascii="TH Niramit AS" w:hAnsi="TH Niramit AS" w:cs="TH Niramit AS"/>
          <w:color w:val="002060"/>
          <w:sz w:val="28"/>
          <w:szCs w:val="28"/>
          <w:cs/>
        </w:rPr>
        <w:t xml:space="preserve"> </w:t>
      </w:r>
    </w:p>
    <w:tbl>
      <w:tblPr>
        <w:tblStyle w:val="-50"/>
        <w:tblW w:w="0" w:type="auto"/>
        <w:tblBorders>
          <w:top w:val="double" w:sz="6" w:space="0" w:color="808080" w:themeColor="background1" w:themeShade="80"/>
          <w:left w:val="double" w:sz="6" w:space="0" w:color="808080" w:themeColor="background1" w:themeShade="80"/>
          <w:bottom w:val="double" w:sz="6" w:space="0" w:color="808080" w:themeColor="background1" w:themeShade="80"/>
          <w:right w:val="double" w:sz="6" w:space="0" w:color="808080" w:themeColor="background1" w:themeShade="80"/>
          <w:insideH w:val="double" w:sz="6" w:space="0" w:color="808080" w:themeColor="background1" w:themeShade="80"/>
          <w:insideV w:val="double" w:sz="6" w:space="0" w:color="808080" w:themeColor="background1" w:themeShade="80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4077"/>
        <w:gridCol w:w="5493"/>
      </w:tblGrid>
      <w:tr w:rsidR="00615341" w:rsidRPr="00D36512" w:rsidTr="008C23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6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shd w:val="clear" w:color="auto" w:fill="F2DBDB" w:themeFill="accent2" w:themeFillTint="33"/>
            <w:vAlign w:val="center"/>
          </w:tcPr>
          <w:p w:rsidR="00615341" w:rsidRPr="00D36512" w:rsidRDefault="00615341" w:rsidP="00615341">
            <w:pPr>
              <w:jc w:val="center"/>
              <w:rPr>
                <w:rFonts w:ascii="TH Niramit AS" w:hAnsi="TH Niramit AS" w:cs="TH Niramit AS"/>
                <w:color w:val="auto"/>
                <w:sz w:val="28"/>
              </w:rPr>
            </w:pPr>
            <w:r w:rsidRPr="00D36512">
              <w:rPr>
                <w:rFonts w:ascii="TH Niramit AS" w:hAnsi="TH Niramit AS" w:cs="TH Niramit AS"/>
                <w:color w:val="auto"/>
                <w:sz w:val="28"/>
                <w:cs/>
              </w:rPr>
              <w:t>ข้อเสนอแนะแนวทาง</w:t>
            </w:r>
            <w:r w:rsidRPr="00D36512">
              <w:rPr>
                <w:rFonts w:ascii="TH Niramit AS" w:hAnsi="TH Niramit AS" w:cs="TH Niramit AS" w:hint="cs"/>
                <w:color w:val="auto"/>
                <w:sz w:val="28"/>
                <w:cs/>
              </w:rPr>
              <w:t>เพื่อ</w:t>
            </w:r>
            <w:r w:rsidRPr="00D36512">
              <w:rPr>
                <w:rFonts w:ascii="TH Niramit AS" w:hAnsi="TH Niramit AS" w:cs="TH Niramit AS"/>
                <w:color w:val="auto"/>
                <w:sz w:val="28"/>
                <w:cs/>
              </w:rPr>
              <w:t>การ</w:t>
            </w:r>
            <w:r w:rsidRPr="00D36512">
              <w:rPr>
                <w:rFonts w:ascii="TH Niramit AS" w:hAnsi="TH Niramit AS" w:cs="TH Niramit AS" w:hint="cs"/>
                <w:color w:val="auto"/>
                <w:sz w:val="28"/>
                <w:cs/>
              </w:rPr>
              <w:t>ปรับปรุง</w:t>
            </w:r>
            <w:r w:rsidRPr="00D36512">
              <w:rPr>
                <w:rFonts w:ascii="TH Niramit AS" w:hAnsi="TH Niramit AS" w:cs="TH Niramit AS"/>
                <w:color w:val="auto"/>
                <w:sz w:val="28"/>
                <w:cs/>
              </w:rPr>
              <w:t>พัฒนา</w:t>
            </w:r>
          </w:p>
        </w:tc>
        <w:tc>
          <w:tcPr>
            <w:tcW w:w="5493" w:type="dxa"/>
            <w:shd w:val="clear" w:color="auto" w:fill="F2DBDB" w:themeFill="accent2" w:themeFillTint="33"/>
            <w:vAlign w:val="center"/>
          </w:tcPr>
          <w:p w:rsidR="00615341" w:rsidRPr="00D36512" w:rsidRDefault="00615341" w:rsidP="00AF6AA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Niramit AS" w:hAnsi="TH Niramit AS" w:cs="TH Niramit AS"/>
                <w:color w:val="auto"/>
                <w:sz w:val="28"/>
              </w:rPr>
            </w:pPr>
            <w:r w:rsidRPr="00D36512">
              <w:rPr>
                <w:rFonts w:ascii="TH Niramit AS" w:hAnsi="TH Niramit AS" w:cs="TH Niramit AS" w:hint="cs"/>
                <w:color w:val="auto"/>
                <w:sz w:val="28"/>
                <w:cs/>
              </w:rPr>
              <w:t xml:space="preserve">ผลการดำเนินงานในรอบปีการศึกษา </w:t>
            </w:r>
            <w:r w:rsidR="00AF6AAB" w:rsidRPr="00D36512">
              <w:rPr>
                <w:rFonts w:ascii="TH Niramit AS" w:hAnsi="TH Niramit AS" w:cs="TH Niramit AS" w:hint="cs"/>
                <w:color w:val="auto"/>
                <w:sz w:val="28"/>
                <w:cs/>
              </w:rPr>
              <w:t>2562</w:t>
            </w:r>
          </w:p>
        </w:tc>
      </w:tr>
      <w:tr w:rsidR="00646F21" w:rsidRPr="00D36512" w:rsidTr="00932C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FFFFFF" w:themeFill="background1"/>
          </w:tcPr>
          <w:p w:rsidR="00646F21" w:rsidRPr="00D36512" w:rsidRDefault="008C2385" w:rsidP="008C2385">
            <w:pPr>
              <w:ind w:right="33" w:firstLine="284"/>
              <w:jc w:val="thaiDistribute"/>
              <w:rPr>
                <w:rFonts w:ascii="TH Niramit AS" w:hAnsi="TH Niramit AS" w:cs="TH Niramit AS"/>
                <w:b w:val="0"/>
                <w:bCs w:val="0"/>
                <w:sz w:val="28"/>
              </w:rPr>
            </w:pPr>
            <w:r w:rsidRPr="00D36512">
              <w:rPr>
                <w:rFonts w:ascii="TH Niramit AS" w:hAnsi="TH Niramit AS" w:cs="TH Niramit AS" w:hint="cs"/>
                <w:b w:val="0"/>
                <w:bCs w:val="0"/>
                <w:sz w:val="28"/>
                <w:cs/>
              </w:rPr>
              <w:t xml:space="preserve">1. </w:t>
            </w:r>
            <w:r w:rsidRPr="00D36512">
              <w:rPr>
                <w:rFonts w:ascii="TH Niramit AS" w:hAnsi="TH Niramit AS" w:cs="TH Niramit AS"/>
                <w:b w:val="0"/>
                <w:bCs w:val="0"/>
                <w:sz w:val="28"/>
                <w:cs/>
              </w:rPr>
              <w:t>ควรพัฒนาช่องทางการเข้าถึงระบบสารสนเทศเพื่อการบริหารงานวิจัยให้กับผู้บริหารทุกระดับเพื่อให้ผู้บริหารใช้ในการกำหนดนโยบายและกลยุทธ์ด้านการวิจัย</w:t>
            </w:r>
          </w:p>
        </w:tc>
        <w:tc>
          <w:tcPr>
            <w:tcW w:w="5493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646F21" w:rsidRPr="00D36512" w:rsidRDefault="00646F21" w:rsidP="00D769AA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pacing w:val="-8"/>
                <w:sz w:val="28"/>
              </w:rPr>
            </w:pPr>
          </w:p>
        </w:tc>
      </w:tr>
      <w:tr w:rsidR="00615341" w:rsidRPr="00D36512" w:rsidTr="00034953">
        <w:trPr>
          <w:trHeight w:val="1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bottom w:val="double" w:sz="6" w:space="0" w:color="808080" w:themeColor="background1" w:themeShade="80"/>
            </w:tcBorders>
            <w:shd w:val="clear" w:color="auto" w:fill="FFFFFF" w:themeFill="background1"/>
          </w:tcPr>
          <w:p w:rsidR="00615341" w:rsidRPr="00D36512" w:rsidRDefault="008C2385" w:rsidP="00034953">
            <w:pPr>
              <w:tabs>
                <w:tab w:val="left" w:pos="318"/>
              </w:tabs>
              <w:ind w:right="33" w:firstLine="284"/>
              <w:jc w:val="thaiDistribute"/>
              <w:rPr>
                <w:rFonts w:ascii="TH Niramit AS" w:hAnsi="TH Niramit AS" w:cs="TH Niramit AS" w:hint="cs"/>
                <w:b w:val="0"/>
                <w:bCs w:val="0"/>
                <w:spacing w:val="-12"/>
                <w:sz w:val="28"/>
                <w:cs/>
              </w:rPr>
            </w:pPr>
            <w:r w:rsidRPr="00D36512">
              <w:rPr>
                <w:rFonts w:ascii="TH Niramit AS" w:hAnsi="TH Niramit AS" w:cs="TH Niramit AS" w:hint="cs"/>
                <w:b w:val="0"/>
                <w:bCs w:val="0"/>
                <w:spacing w:val="-12"/>
                <w:sz w:val="28"/>
                <w:cs/>
              </w:rPr>
              <w:t>2.</w:t>
            </w:r>
            <w:r w:rsidRPr="00D36512">
              <w:rPr>
                <w:rFonts w:ascii="TH Niramit AS" w:hAnsi="TH Niramit AS" w:cs="TH Niramit AS"/>
                <w:b w:val="0"/>
                <w:bCs w:val="0"/>
                <w:spacing w:val="-12"/>
                <w:sz w:val="28"/>
                <w:cs/>
              </w:rPr>
              <w:t xml:space="preserve"> ควรมีนโยบายส่งเสริมให้มีสัดส่วนงบประมาณต่อคนเป็นไปตามเกณฑ์ของ สกอ. ให้ครบทุกคณะ/หลักสูตร</w:t>
            </w:r>
          </w:p>
        </w:tc>
        <w:tc>
          <w:tcPr>
            <w:tcW w:w="5493" w:type="dxa"/>
            <w:tcBorders>
              <w:bottom w:val="double" w:sz="6" w:space="0" w:color="808080" w:themeColor="background1" w:themeShade="80"/>
            </w:tcBorders>
            <w:shd w:val="clear" w:color="auto" w:fill="FFFFFF" w:themeFill="background1"/>
          </w:tcPr>
          <w:p w:rsidR="00615341" w:rsidRPr="00D36512" w:rsidRDefault="00615341" w:rsidP="00E834D8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</w:rPr>
            </w:pPr>
          </w:p>
        </w:tc>
      </w:tr>
      <w:tr w:rsidR="00034953" w:rsidRPr="00D36512" w:rsidTr="000349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top w:val="double" w:sz="6" w:space="0" w:color="808080" w:themeColor="background1" w:themeShade="80"/>
              <w:left w:val="double" w:sz="6" w:space="0" w:color="808080" w:themeColor="background1" w:themeShade="80"/>
              <w:bottom w:val="double" w:sz="6" w:space="0" w:color="808080" w:themeColor="background1" w:themeShade="80"/>
            </w:tcBorders>
            <w:shd w:val="clear" w:color="auto" w:fill="FFFFFF" w:themeFill="background1"/>
          </w:tcPr>
          <w:p w:rsidR="00034953" w:rsidRPr="00D36512" w:rsidRDefault="00034953" w:rsidP="00034953">
            <w:pPr>
              <w:tabs>
                <w:tab w:val="left" w:pos="318"/>
              </w:tabs>
              <w:ind w:right="33" w:firstLine="284"/>
              <w:jc w:val="thaiDistribute"/>
              <w:rPr>
                <w:rFonts w:ascii="TH Niramit AS" w:hAnsi="TH Niramit AS" w:cs="TH Niramit AS" w:hint="cs"/>
                <w:b w:val="0"/>
                <w:bCs w:val="0"/>
                <w:spacing w:val="-12"/>
                <w:sz w:val="28"/>
                <w:cs/>
              </w:rPr>
            </w:pPr>
            <w:r w:rsidRPr="00D36512">
              <w:rPr>
                <w:rFonts w:ascii="TH Niramit AS" w:hAnsi="TH Niramit AS" w:cs="TH Niramit AS" w:hint="cs"/>
                <w:b w:val="0"/>
                <w:bCs w:val="0"/>
                <w:spacing w:val="-12"/>
                <w:sz w:val="28"/>
                <w:cs/>
              </w:rPr>
              <w:t xml:space="preserve">3. </w:t>
            </w:r>
            <w:r w:rsidRPr="00D36512">
              <w:rPr>
                <w:rFonts w:ascii="TH Niramit AS" w:hAnsi="TH Niramit AS" w:cs="TH Niramit AS"/>
                <w:b w:val="0"/>
                <w:bCs w:val="0"/>
                <w:spacing w:val="-12"/>
                <w:sz w:val="28"/>
                <w:cs/>
              </w:rPr>
              <w:t xml:space="preserve">ควรมีกรอบการวิจัยบูรณาการของพื้นที่ </w:t>
            </w:r>
            <w:r w:rsidRPr="00D36512">
              <w:rPr>
                <w:rFonts w:ascii="TH Niramit AS" w:hAnsi="TH Niramit AS" w:cs="TH Niramit AS" w:hint="cs"/>
                <w:b w:val="0"/>
                <w:bCs w:val="0"/>
                <w:spacing w:val="-12"/>
                <w:sz w:val="28"/>
                <w:cs/>
              </w:rPr>
              <w:t xml:space="preserve">        </w:t>
            </w:r>
            <w:r w:rsidRPr="00D36512">
              <w:rPr>
                <w:rFonts w:ascii="TH Niramit AS" w:hAnsi="TH Niramit AS" w:cs="TH Niramit AS"/>
                <w:b w:val="0"/>
                <w:bCs w:val="0"/>
                <w:spacing w:val="-12"/>
                <w:sz w:val="28"/>
                <w:cs/>
              </w:rPr>
              <w:t>ที่สอดคล้องกับนโยบายการสนับสนุนเงินอุดหนุน</w:t>
            </w:r>
            <w:r w:rsidRPr="00D36512">
              <w:rPr>
                <w:rFonts w:ascii="TH Niramit AS" w:hAnsi="TH Niramit AS" w:cs="TH Niramit AS" w:hint="cs"/>
                <w:b w:val="0"/>
                <w:bCs w:val="0"/>
                <w:spacing w:val="-12"/>
                <w:sz w:val="28"/>
                <w:cs/>
              </w:rPr>
              <w:t xml:space="preserve">        </w:t>
            </w:r>
            <w:r w:rsidRPr="00D36512">
              <w:rPr>
                <w:rFonts w:ascii="TH Niramit AS" w:hAnsi="TH Niramit AS" w:cs="TH Niramit AS"/>
                <w:b w:val="0"/>
                <w:bCs w:val="0"/>
                <w:spacing w:val="-12"/>
                <w:sz w:val="28"/>
                <w:cs/>
              </w:rPr>
              <w:t>การวิจัยที่เปลี่ยนแปลง</w:t>
            </w:r>
          </w:p>
        </w:tc>
        <w:tc>
          <w:tcPr>
            <w:tcW w:w="5493" w:type="dxa"/>
            <w:tcBorders>
              <w:top w:val="double" w:sz="6" w:space="0" w:color="808080" w:themeColor="background1" w:themeShade="80"/>
              <w:bottom w:val="double" w:sz="6" w:space="0" w:color="808080" w:themeColor="background1" w:themeShade="80"/>
              <w:right w:val="double" w:sz="6" w:space="0" w:color="808080" w:themeColor="background1" w:themeShade="80"/>
            </w:tcBorders>
            <w:shd w:val="clear" w:color="auto" w:fill="FFFFFF" w:themeFill="background1"/>
          </w:tcPr>
          <w:p w:rsidR="00034953" w:rsidRPr="00D36512" w:rsidRDefault="00034953" w:rsidP="00E834D8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</w:rPr>
            </w:pPr>
          </w:p>
        </w:tc>
      </w:tr>
      <w:tr w:rsidR="00615341" w:rsidRPr="00D36512" w:rsidTr="00E337C7">
        <w:trPr>
          <w:trHeight w:val="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top w:val="double" w:sz="6" w:space="0" w:color="808080" w:themeColor="background1" w:themeShade="80"/>
              <w:bottom w:val="double" w:sz="6" w:space="0" w:color="808080" w:themeColor="background1" w:themeShade="80"/>
            </w:tcBorders>
            <w:shd w:val="clear" w:color="auto" w:fill="FFFFFF" w:themeFill="background1"/>
          </w:tcPr>
          <w:p w:rsidR="00A74581" w:rsidRPr="00D36512" w:rsidRDefault="00034953" w:rsidP="00034953">
            <w:pPr>
              <w:widowControl/>
              <w:tabs>
                <w:tab w:val="left" w:pos="318"/>
              </w:tabs>
              <w:autoSpaceDE/>
              <w:autoSpaceDN/>
              <w:adjustRightInd/>
              <w:ind w:firstLine="284"/>
              <w:jc w:val="thaiDistribute"/>
              <w:rPr>
                <w:rFonts w:ascii="TH Niramit AS" w:hAnsi="TH Niramit AS" w:cs="TH Niramit AS" w:hint="cs"/>
                <w:b w:val="0"/>
                <w:bCs w:val="0"/>
                <w:spacing w:val="-12"/>
                <w:sz w:val="28"/>
                <w:cs/>
              </w:rPr>
            </w:pPr>
            <w:r w:rsidRPr="00D36512">
              <w:rPr>
                <w:rFonts w:ascii="TH Niramit AS" w:hAnsi="TH Niramit AS" w:cs="TH Niramit AS" w:hint="cs"/>
                <w:b w:val="0"/>
                <w:bCs w:val="0"/>
                <w:spacing w:val="-12"/>
                <w:sz w:val="28"/>
                <w:cs/>
              </w:rPr>
              <w:t xml:space="preserve">4. </w:t>
            </w:r>
            <w:r w:rsidR="008C2385" w:rsidRPr="00D36512">
              <w:rPr>
                <w:rFonts w:ascii="TH Niramit AS" w:hAnsi="TH Niramit AS" w:cs="TH Niramit AS"/>
                <w:b w:val="0"/>
                <w:bCs w:val="0"/>
                <w:spacing w:val="-12"/>
                <w:sz w:val="28"/>
                <w:cs/>
              </w:rPr>
              <w:t>ระบบและกลไกเพื่อช่วยในการคุ้มครองสิทธิ</w:t>
            </w:r>
            <w:r w:rsidR="00063A9F" w:rsidRPr="00D36512">
              <w:rPr>
                <w:rFonts w:ascii="TH Niramit AS" w:hAnsi="TH Niramit AS" w:cs="TH Niramit AS" w:hint="cs"/>
                <w:b w:val="0"/>
                <w:bCs w:val="0"/>
                <w:spacing w:val="-12"/>
                <w:sz w:val="28"/>
                <w:cs/>
              </w:rPr>
              <w:t xml:space="preserve">  </w:t>
            </w:r>
            <w:r w:rsidR="008C2385" w:rsidRPr="00D36512">
              <w:rPr>
                <w:rFonts w:ascii="TH Niramit AS" w:hAnsi="TH Niramit AS" w:cs="TH Niramit AS"/>
                <w:b w:val="0"/>
                <w:bCs w:val="0"/>
                <w:spacing w:val="-12"/>
                <w:sz w:val="28"/>
                <w:cs/>
              </w:rPr>
              <w:t>ของงานวิจัยหรืองานสร้างสรรค์ ควรมีการสื่อสาร</w:t>
            </w:r>
            <w:r w:rsidR="00063A9F" w:rsidRPr="00D36512">
              <w:rPr>
                <w:rFonts w:ascii="TH Niramit AS" w:hAnsi="TH Niramit AS" w:cs="TH Niramit AS" w:hint="cs"/>
                <w:b w:val="0"/>
                <w:bCs w:val="0"/>
                <w:spacing w:val="-12"/>
                <w:sz w:val="28"/>
                <w:cs/>
              </w:rPr>
              <w:t xml:space="preserve"> </w:t>
            </w:r>
            <w:r w:rsidR="008C2385" w:rsidRPr="00D36512">
              <w:rPr>
                <w:rFonts w:ascii="TH Niramit AS" w:hAnsi="TH Niramit AS" w:cs="TH Niramit AS"/>
                <w:b w:val="0"/>
                <w:bCs w:val="0"/>
                <w:spacing w:val="-12"/>
                <w:sz w:val="28"/>
                <w:cs/>
              </w:rPr>
              <w:t>สร้างความเข้าใจ และการมีส่วนร่วมในการกำหนดเกณฑ์การตอบแทนผลประโยชน์ของนักวิจัย เช่น การจัดทำระบบประกาศของมหาวิทยาลัย</w:t>
            </w:r>
          </w:p>
        </w:tc>
        <w:tc>
          <w:tcPr>
            <w:tcW w:w="5493" w:type="dxa"/>
            <w:tcBorders>
              <w:top w:val="double" w:sz="6" w:space="0" w:color="808080" w:themeColor="background1" w:themeShade="80"/>
              <w:bottom w:val="double" w:sz="6" w:space="0" w:color="808080" w:themeColor="background1" w:themeShade="80"/>
            </w:tcBorders>
            <w:shd w:val="clear" w:color="auto" w:fill="FFFFFF" w:themeFill="background1"/>
          </w:tcPr>
          <w:p w:rsidR="00615341" w:rsidRPr="00D36512" w:rsidRDefault="00615341" w:rsidP="001E14E3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Niramit AS" w:hAnsi="TH Niramit AS" w:cs="TH Niramit AS"/>
                <w:sz w:val="28"/>
              </w:rPr>
            </w:pPr>
          </w:p>
        </w:tc>
      </w:tr>
      <w:tr w:rsidR="008C2385" w:rsidRPr="00D36512" w:rsidTr="00E337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top w:val="double" w:sz="6" w:space="0" w:color="808080" w:themeColor="background1" w:themeShade="80"/>
              <w:left w:val="double" w:sz="6" w:space="0" w:color="808080" w:themeColor="background1" w:themeShade="80"/>
              <w:bottom w:val="double" w:sz="6" w:space="0" w:color="808080" w:themeColor="background1" w:themeShade="80"/>
              <w:right w:val="double" w:sz="6" w:space="0" w:color="808080" w:themeColor="background1" w:themeShade="80"/>
            </w:tcBorders>
            <w:shd w:val="clear" w:color="auto" w:fill="FFFFFF" w:themeFill="background1"/>
          </w:tcPr>
          <w:p w:rsidR="008C2385" w:rsidRPr="00D36512" w:rsidRDefault="00E337C7" w:rsidP="00E337C7">
            <w:pPr>
              <w:widowControl/>
              <w:tabs>
                <w:tab w:val="left" w:pos="318"/>
              </w:tabs>
              <w:autoSpaceDE/>
              <w:autoSpaceDN/>
              <w:adjustRightInd/>
              <w:ind w:firstLine="284"/>
              <w:jc w:val="thaiDistribute"/>
              <w:rPr>
                <w:rFonts w:ascii="TH Niramit AS" w:hAnsi="TH Niramit AS" w:cs="TH Niramit AS"/>
                <w:b w:val="0"/>
                <w:bCs w:val="0"/>
                <w:spacing w:val="-12"/>
                <w:sz w:val="28"/>
              </w:rPr>
            </w:pPr>
            <w:r w:rsidRPr="00D36512">
              <w:rPr>
                <w:rFonts w:ascii="TH Niramit AS" w:hAnsi="TH Niramit AS" w:cs="TH Niramit AS" w:hint="cs"/>
                <w:b w:val="0"/>
                <w:bCs w:val="0"/>
                <w:spacing w:val="-12"/>
                <w:sz w:val="28"/>
                <w:cs/>
              </w:rPr>
              <w:t>5</w:t>
            </w:r>
            <w:r w:rsidRPr="00D36512">
              <w:rPr>
                <w:rFonts w:ascii="TH Niramit AS" w:hAnsi="TH Niramit AS" w:cs="TH Niramit AS"/>
                <w:b w:val="0"/>
                <w:bCs w:val="0"/>
                <w:spacing w:val="-12"/>
                <w:sz w:val="28"/>
                <w:cs/>
              </w:rPr>
              <w:t xml:space="preserve">. ยกระดับการตีพิมพ์เผยแพร่ </w:t>
            </w:r>
            <w:r w:rsidRPr="00D36512">
              <w:rPr>
                <w:rFonts w:ascii="TH Niramit AS" w:hAnsi="TH Niramit AS" w:cs="TH Niramit AS" w:hint="cs"/>
                <w:b w:val="0"/>
                <w:bCs w:val="0"/>
                <w:spacing w:val="-12"/>
                <w:sz w:val="28"/>
                <w:cs/>
              </w:rPr>
              <w:t>โดย</w:t>
            </w:r>
            <w:r w:rsidR="008C2385" w:rsidRPr="00D36512">
              <w:rPr>
                <w:rFonts w:ascii="TH Niramit AS" w:hAnsi="TH Niramit AS" w:cs="TH Niramit AS"/>
                <w:b w:val="0"/>
                <w:bCs w:val="0"/>
                <w:spacing w:val="-12"/>
                <w:sz w:val="28"/>
                <w:cs/>
              </w:rPr>
              <w:t>พัฒนาคุณภาพของการเผยแพร่ผลงานวิจัยในรูปแบบต่าง ๆ</w:t>
            </w:r>
          </w:p>
          <w:p w:rsidR="00AF6AAB" w:rsidRPr="00D36512" w:rsidRDefault="00AF6AAB" w:rsidP="00E337C7">
            <w:pPr>
              <w:widowControl/>
              <w:tabs>
                <w:tab w:val="left" w:pos="318"/>
              </w:tabs>
              <w:autoSpaceDE/>
              <w:autoSpaceDN/>
              <w:adjustRightInd/>
              <w:ind w:firstLine="284"/>
              <w:jc w:val="thaiDistribute"/>
              <w:rPr>
                <w:rFonts w:ascii="TH Niramit AS" w:hAnsi="TH Niramit AS" w:cs="TH Niramit AS" w:hint="cs"/>
                <w:b w:val="0"/>
                <w:bCs w:val="0"/>
                <w:spacing w:val="-12"/>
                <w:sz w:val="28"/>
                <w:cs/>
              </w:rPr>
            </w:pPr>
          </w:p>
        </w:tc>
        <w:tc>
          <w:tcPr>
            <w:tcW w:w="5493" w:type="dxa"/>
            <w:tcBorders>
              <w:top w:val="double" w:sz="6" w:space="0" w:color="808080" w:themeColor="background1" w:themeShade="80"/>
              <w:left w:val="double" w:sz="6" w:space="0" w:color="808080" w:themeColor="background1" w:themeShade="80"/>
              <w:bottom w:val="double" w:sz="6" w:space="0" w:color="808080" w:themeColor="background1" w:themeShade="80"/>
              <w:right w:val="double" w:sz="6" w:space="0" w:color="808080" w:themeColor="background1" w:themeShade="80"/>
            </w:tcBorders>
            <w:shd w:val="clear" w:color="auto" w:fill="FFFFFF" w:themeFill="background1"/>
          </w:tcPr>
          <w:p w:rsidR="008C2385" w:rsidRPr="00D36512" w:rsidRDefault="008C2385" w:rsidP="001E14E3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Niramit AS" w:hAnsi="TH Niramit AS" w:cs="TH Niramit AS"/>
                <w:sz w:val="28"/>
              </w:rPr>
            </w:pPr>
          </w:p>
        </w:tc>
      </w:tr>
    </w:tbl>
    <w:p w:rsidR="00AF6AAB" w:rsidRPr="00D36512" w:rsidRDefault="00AF6AAB" w:rsidP="00AD0724">
      <w:pPr>
        <w:spacing w:before="120"/>
        <w:rPr>
          <w:rFonts w:ascii="TH Niramit AS" w:hAnsi="TH Niramit AS" w:cs="TH Niramit AS"/>
          <w:b/>
          <w:bCs/>
          <w:sz w:val="28"/>
          <w:szCs w:val="28"/>
          <w:u w:val="single"/>
        </w:rPr>
      </w:pPr>
    </w:p>
    <w:p w:rsidR="00AF6AAB" w:rsidRPr="00D36512" w:rsidRDefault="00AF6AAB" w:rsidP="00AD0724">
      <w:pPr>
        <w:spacing w:before="120"/>
        <w:rPr>
          <w:rFonts w:ascii="TH Niramit AS" w:hAnsi="TH Niramit AS" w:cs="TH Niramit AS"/>
          <w:b/>
          <w:bCs/>
          <w:sz w:val="28"/>
          <w:szCs w:val="28"/>
          <w:u w:val="single"/>
        </w:rPr>
      </w:pPr>
    </w:p>
    <w:p w:rsidR="00A2633F" w:rsidRPr="00D36512" w:rsidRDefault="00A2633F" w:rsidP="00AD0724">
      <w:pPr>
        <w:spacing w:before="120"/>
        <w:rPr>
          <w:rFonts w:ascii="TH Niramit AS" w:hAnsi="TH Niramit AS" w:cs="TH Niramit AS"/>
          <w:b/>
          <w:bCs/>
          <w:sz w:val="28"/>
          <w:szCs w:val="28"/>
        </w:rPr>
      </w:pPr>
      <w:r w:rsidRPr="00D36512">
        <w:rPr>
          <w:rFonts w:ascii="TH Niramit AS" w:hAnsi="TH Niramit AS" w:cs="TH Niramit AS"/>
          <w:b/>
          <w:bCs/>
          <w:sz w:val="28"/>
          <w:szCs w:val="28"/>
          <w:u w:val="single"/>
          <w:cs/>
        </w:rPr>
        <w:lastRenderedPageBreak/>
        <w:t>ประเด็นยุทธศาสตร์มหาวิทยาลัย</w:t>
      </w:r>
      <w:r w:rsidRPr="00D36512">
        <w:rPr>
          <w:rFonts w:ascii="TH Niramit AS" w:hAnsi="TH Niramit AS" w:cs="TH Niramit AS"/>
          <w:b/>
          <w:bCs/>
          <w:sz w:val="28"/>
          <w:szCs w:val="28"/>
          <w:cs/>
        </w:rPr>
        <w:t xml:space="preserve"> : </w:t>
      </w:r>
      <w:r w:rsidRPr="00D36512">
        <w:rPr>
          <w:rFonts w:ascii="TH Niramit AS" w:hAnsi="TH Niramit AS" w:cs="TH Niramit AS"/>
          <w:b/>
          <w:bCs/>
          <w:color w:val="002060"/>
          <w:sz w:val="28"/>
          <w:szCs w:val="28"/>
          <w:cs/>
        </w:rPr>
        <w:t>ยุทธศาสตร์ที่ 3  การส่งเสริมการบริการวิชาการแก่ท้องถิ่น</w:t>
      </w:r>
    </w:p>
    <w:p w:rsidR="00AF6AAB" w:rsidRPr="00D36512" w:rsidRDefault="00A2633F" w:rsidP="00A2633F">
      <w:pPr>
        <w:rPr>
          <w:rFonts w:ascii="TH Niramit AS" w:hAnsi="TH Niramit AS" w:cs="TH Niramit AS"/>
          <w:b/>
          <w:bCs/>
          <w:color w:val="002060"/>
          <w:sz w:val="28"/>
          <w:szCs w:val="28"/>
        </w:rPr>
      </w:pPr>
      <w:r w:rsidRPr="00D36512">
        <w:rPr>
          <w:rFonts w:ascii="TH Niramit AS" w:hAnsi="TH Niramit AS" w:cs="TH Niramit AS"/>
          <w:b/>
          <w:bCs/>
          <w:sz w:val="28"/>
          <w:szCs w:val="28"/>
          <w:u w:val="single"/>
          <w:cs/>
        </w:rPr>
        <w:t>การประกันคุณภาพการศึกษาภายใน ระดับมหาวิทยาลัย</w:t>
      </w:r>
      <w:r w:rsidRPr="00D36512">
        <w:rPr>
          <w:rFonts w:ascii="TH Niramit AS" w:hAnsi="TH Niramit AS" w:cs="TH Niramit AS"/>
          <w:b/>
          <w:bCs/>
          <w:sz w:val="28"/>
          <w:szCs w:val="28"/>
          <w:cs/>
        </w:rPr>
        <w:t xml:space="preserve"> :</w:t>
      </w:r>
      <w:r w:rsidR="00000382" w:rsidRPr="00D36512">
        <w:rPr>
          <w:rFonts w:ascii="TH Niramit AS" w:hAnsi="TH Niramit AS" w:cs="TH Niramit AS" w:hint="cs"/>
          <w:b/>
          <w:bCs/>
          <w:sz w:val="28"/>
          <w:szCs w:val="28"/>
          <w:cs/>
        </w:rPr>
        <w:t xml:space="preserve"> </w:t>
      </w:r>
    </w:p>
    <w:p w:rsidR="00A2633F" w:rsidRPr="00D36512" w:rsidRDefault="00A2633F" w:rsidP="00A2633F">
      <w:pPr>
        <w:rPr>
          <w:rFonts w:ascii="TH Niramit AS" w:hAnsi="TH Niramit AS" w:cs="TH Niramit AS"/>
          <w:color w:val="002060"/>
          <w:sz w:val="28"/>
          <w:szCs w:val="28"/>
          <w:cs/>
        </w:rPr>
      </w:pPr>
      <w:r w:rsidRPr="00D36512">
        <w:rPr>
          <w:rFonts w:ascii="TH Niramit AS" w:hAnsi="TH Niramit AS" w:cs="TH Niramit AS"/>
          <w:b/>
          <w:bCs/>
          <w:color w:val="002060"/>
          <w:sz w:val="28"/>
          <w:szCs w:val="28"/>
          <w:cs/>
        </w:rPr>
        <w:t>องค์ประกอบที่  3 การบริการวิชาการ</w:t>
      </w:r>
      <w:r w:rsidRPr="00D36512">
        <w:rPr>
          <w:rFonts w:ascii="TH Niramit AS" w:hAnsi="TH Niramit AS" w:cs="TH Niramit AS"/>
          <w:color w:val="002060"/>
          <w:sz w:val="28"/>
          <w:szCs w:val="28"/>
          <w:cs/>
        </w:rPr>
        <w:t xml:space="preserve">  ตัวบ่งชี้ที่  3.1  การบริการวิชาการแก่สังคม</w:t>
      </w:r>
    </w:p>
    <w:tbl>
      <w:tblPr>
        <w:tblStyle w:val="-50"/>
        <w:tblW w:w="0" w:type="auto"/>
        <w:tblBorders>
          <w:top w:val="double" w:sz="6" w:space="0" w:color="808080" w:themeColor="background1" w:themeShade="80"/>
          <w:left w:val="double" w:sz="6" w:space="0" w:color="808080" w:themeColor="background1" w:themeShade="80"/>
          <w:bottom w:val="double" w:sz="6" w:space="0" w:color="808080" w:themeColor="background1" w:themeShade="80"/>
          <w:right w:val="double" w:sz="6" w:space="0" w:color="808080" w:themeColor="background1" w:themeShade="80"/>
          <w:insideH w:val="double" w:sz="6" w:space="0" w:color="808080" w:themeColor="background1" w:themeShade="80"/>
          <w:insideV w:val="double" w:sz="6" w:space="0" w:color="808080" w:themeColor="background1" w:themeShade="80"/>
        </w:tblBorders>
        <w:tblLayout w:type="fixed"/>
        <w:tblLook w:val="04A0" w:firstRow="1" w:lastRow="0" w:firstColumn="1" w:lastColumn="0" w:noHBand="0" w:noVBand="1"/>
      </w:tblPr>
      <w:tblGrid>
        <w:gridCol w:w="4077"/>
        <w:gridCol w:w="5493"/>
      </w:tblGrid>
      <w:tr w:rsidR="00A2633F" w:rsidRPr="00D36512" w:rsidTr="00AF6A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shd w:val="clear" w:color="auto" w:fill="F2DBDB" w:themeFill="accent2" w:themeFillTint="33"/>
            <w:vAlign w:val="center"/>
          </w:tcPr>
          <w:p w:rsidR="00A2633F" w:rsidRPr="00D36512" w:rsidRDefault="00A2633F" w:rsidP="00E96643">
            <w:pPr>
              <w:jc w:val="center"/>
              <w:rPr>
                <w:rFonts w:ascii="TH Niramit AS" w:hAnsi="TH Niramit AS" w:cs="TH Niramit AS"/>
                <w:color w:val="auto"/>
                <w:sz w:val="28"/>
              </w:rPr>
            </w:pPr>
            <w:r w:rsidRPr="00D36512">
              <w:rPr>
                <w:rFonts w:ascii="TH Niramit AS" w:hAnsi="TH Niramit AS" w:cs="TH Niramit AS"/>
                <w:color w:val="auto"/>
                <w:sz w:val="28"/>
                <w:cs/>
              </w:rPr>
              <w:t>ข้อเสนอแนะแนวทาง</w:t>
            </w:r>
            <w:r w:rsidRPr="00D36512">
              <w:rPr>
                <w:rFonts w:ascii="TH Niramit AS" w:hAnsi="TH Niramit AS" w:cs="TH Niramit AS" w:hint="cs"/>
                <w:color w:val="auto"/>
                <w:sz w:val="28"/>
                <w:cs/>
              </w:rPr>
              <w:t>เพื่อ</w:t>
            </w:r>
            <w:r w:rsidRPr="00D36512">
              <w:rPr>
                <w:rFonts w:ascii="TH Niramit AS" w:hAnsi="TH Niramit AS" w:cs="TH Niramit AS"/>
                <w:color w:val="auto"/>
                <w:sz w:val="28"/>
                <w:cs/>
              </w:rPr>
              <w:t>การ</w:t>
            </w:r>
            <w:r w:rsidRPr="00D36512">
              <w:rPr>
                <w:rFonts w:ascii="TH Niramit AS" w:hAnsi="TH Niramit AS" w:cs="TH Niramit AS" w:hint="cs"/>
                <w:color w:val="auto"/>
                <w:sz w:val="28"/>
                <w:cs/>
              </w:rPr>
              <w:t>ปรับปรุง</w:t>
            </w:r>
            <w:r w:rsidRPr="00D36512">
              <w:rPr>
                <w:rFonts w:ascii="TH Niramit AS" w:hAnsi="TH Niramit AS" w:cs="TH Niramit AS"/>
                <w:color w:val="auto"/>
                <w:sz w:val="28"/>
                <w:cs/>
              </w:rPr>
              <w:t>พัฒนา</w:t>
            </w:r>
          </w:p>
        </w:tc>
        <w:tc>
          <w:tcPr>
            <w:tcW w:w="5493" w:type="dxa"/>
            <w:shd w:val="clear" w:color="auto" w:fill="F2DBDB" w:themeFill="accent2" w:themeFillTint="33"/>
            <w:vAlign w:val="center"/>
          </w:tcPr>
          <w:p w:rsidR="00A2633F" w:rsidRPr="00D36512" w:rsidRDefault="00A2633F" w:rsidP="00AF6AA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Niramit AS" w:hAnsi="TH Niramit AS" w:cs="TH Niramit AS"/>
                <w:color w:val="auto"/>
                <w:sz w:val="28"/>
              </w:rPr>
            </w:pPr>
            <w:r w:rsidRPr="00D36512">
              <w:rPr>
                <w:rFonts w:ascii="TH Niramit AS" w:hAnsi="TH Niramit AS" w:cs="TH Niramit AS" w:hint="cs"/>
                <w:color w:val="auto"/>
                <w:sz w:val="28"/>
                <w:cs/>
              </w:rPr>
              <w:t xml:space="preserve">ผลการดำเนินงานในรอบปีการศึกษา </w:t>
            </w:r>
            <w:r w:rsidR="00AF6AAB" w:rsidRPr="00D36512">
              <w:rPr>
                <w:rFonts w:ascii="TH Niramit AS" w:hAnsi="TH Niramit AS" w:cs="TH Niramit AS" w:hint="cs"/>
                <w:color w:val="auto"/>
                <w:sz w:val="28"/>
                <w:cs/>
              </w:rPr>
              <w:t>2562</w:t>
            </w:r>
          </w:p>
        </w:tc>
      </w:tr>
      <w:tr w:rsidR="00E351F4" w:rsidRPr="00D36512" w:rsidTr="00932C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FFFFFF" w:themeFill="background1"/>
          </w:tcPr>
          <w:p w:rsidR="00E351F4" w:rsidRPr="00D36512" w:rsidRDefault="00500AB7" w:rsidP="000178A1">
            <w:pPr>
              <w:widowControl/>
              <w:tabs>
                <w:tab w:val="left" w:pos="318"/>
              </w:tabs>
              <w:autoSpaceDE/>
              <w:autoSpaceDN/>
              <w:adjustRightInd/>
              <w:jc w:val="thaiDistribute"/>
              <w:rPr>
                <w:rFonts w:ascii="TH Niramit AS" w:hAnsi="TH Niramit AS" w:cs="TH Niramit AS"/>
                <w:b w:val="0"/>
                <w:bCs w:val="0"/>
                <w:sz w:val="28"/>
              </w:rPr>
            </w:pPr>
            <w:r w:rsidRPr="00D36512">
              <w:rPr>
                <w:rFonts w:ascii="TH Niramit AS" w:hAnsi="TH Niramit AS" w:cs="TH Niramit AS" w:hint="cs"/>
                <w:sz w:val="28"/>
                <w:cs/>
              </w:rPr>
              <w:t xml:space="preserve">        </w:t>
            </w:r>
            <w:r w:rsidR="00A15E73" w:rsidRPr="00D36512">
              <w:rPr>
                <w:rFonts w:ascii="TH Niramit AS" w:hAnsi="TH Niramit AS" w:cs="TH Niramit AS"/>
                <w:b w:val="0"/>
                <w:bCs w:val="0"/>
                <w:sz w:val="28"/>
                <w:cs/>
              </w:rPr>
              <w:t>การพัฒนาการบริการวิชาการสู่รูปแบบ (</w:t>
            </w:r>
            <w:r w:rsidR="00A15E73" w:rsidRPr="00D36512">
              <w:rPr>
                <w:rFonts w:ascii="TH Niramit AS" w:hAnsi="TH Niramit AS" w:cs="TH Niramit AS"/>
                <w:b w:val="0"/>
                <w:bCs w:val="0"/>
                <w:sz w:val="28"/>
              </w:rPr>
              <w:t xml:space="preserve">Model) </w:t>
            </w:r>
            <w:r w:rsidR="00A15E73" w:rsidRPr="00D36512">
              <w:rPr>
                <w:rFonts w:ascii="TH Niramit AS" w:hAnsi="TH Niramit AS" w:cs="TH Niramit AS"/>
                <w:b w:val="0"/>
                <w:bCs w:val="0"/>
                <w:sz w:val="28"/>
                <w:cs/>
              </w:rPr>
              <w:t>ที่เข้มแข็งและยั่งยืนในพื้นที่มีการกำหนดขอบเขตงานวิจัย</w:t>
            </w:r>
            <w:r w:rsidR="00A15E73" w:rsidRPr="00D36512">
              <w:rPr>
                <w:rFonts w:ascii="TH Niramit AS" w:hAnsi="TH Niramit AS" w:cs="TH Niramit AS" w:hint="cs"/>
                <w:b w:val="0"/>
                <w:bCs w:val="0"/>
                <w:sz w:val="28"/>
                <w:cs/>
              </w:rPr>
              <w:t>ที่</w:t>
            </w:r>
            <w:r w:rsidR="00A15E73" w:rsidRPr="00D36512">
              <w:rPr>
                <w:rFonts w:ascii="TH Niramit AS" w:hAnsi="TH Niramit AS" w:cs="TH Niramit AS"/>
                <w:b w:val="0"/>
                <w:bCs w:val="0"/>
                <w:sz w:val="28"/>
                <w:cs/>
              </w:rPr>
              <w:t>เชื่อมโยงกับการบริการวิชาการของมหาวิทยาลัยอย่างครบวงจร โดยการถอดองค์ความรู้ในพื้นที่บริการวิชาการเพื่อหาแนวทางร่วมกันในการเพิ่มมูลค่า/ช่องทางการขายสินค้าชุ</w:t>
            </w:r>
            <w:r w:rsidR="000178A1" w:rsidRPr="00D36512">
              <w:rPr>
                <w:rFonts w:ascii="TH Niramit AS" w:hAnsi="TH Niramit AS" w:cs="TH Niramit AS" w:hint="cs"/>
                <w:b w:val="0"/>
                <w:bCs w:val="0"/>
                <w:sz w:val="28"/>
                <w:cs/>
              </w:rPr>
              <w:t>ม</w:t>
            </w:r>
            <w:r w:rsidR="00A15E73" w:rsidRPr="00D36512">
              <w:rPr>
                <w:rFonts w:ascii="TH Niramit AS" w:hAnsi="TH Niramit AS" w:cs="TH Niramit AS"/>
                <w:b w:val="0"/>
                <w:bCs w:val="0"/>
                <w:sz w:val="28"/>
                <w:cs/>
              </w:rPr>
              <w:t>ชน การพัฒนาตราสินค้าของมหาวิทยาลัย</w:t>
            </w:r>
            <w:r w:rsidR="004A6E5C" w:rsidRPr="00D36512">
              <w:rPr>
                <w:rFonts w:ascii="TH Niramit AS" w:hAnsi="TH Niramit AS" w:cs="TH Niramit AS" w:hint="cs"/>
                <w:b w:val="0"/>
                <w:bCs w:val="0"/>
                <w:sz w:val="28"/>
                <w:cs/>
              </w:rPr>
              <w:t xml:space="preserve">  </w:t>
            </w:r>
            <w:r w:rsidR="00A15E73" w:rsidRPr="00D36512">
              <w:rPr>
                <w:rFonts w:ascii="TH Niramit AS" w:hAnsi="TH Niramit AS" w:cs="TH Niramit AS"/>
                <w:b w:val="0"/>
                <w:bCs w:val="0"/>
                <w:sz w:val="28"/>
                <w:cs/>
              </w:rPr>
              <w:t>ราชภัฏสกลนคร (</w:t>
            </w:r>
            <w:r w:rsidR="00A15E73" w:rsidRPr="00D36512">
              <w:rPr>
                <w:rFonts w:ascii="TH Niramit AS" w:hAnsi="TH Niramit AS" w:cs="TH Niramit AS"/>
                <w:b w:val="0"/>
                <w:bCs w:val="0"/>
                <w:sz w:val="28"/>
              </w:rPr>
              <w:t xml:space="preserve">Brand Guarantee) </w:t>
            </w:r>
            <w:r w:rsidR="00A15E73" w:rsidRPr="00D36512">
              <w:rPr>
                <w:rFonts w:ascii="TH Niramit AS" w:hAnsi="TH Niramit AS" w:cs="TH Niramit AS"/>
                <w:b w:val="0"/>
                <w:bCs w:val="0"/>
                <w:sz w:val="28"/>
                <w:cs/>
              </w:rPr>
              <w:t>โดยการ</w:t>
            </w:r>
            <w:r w:rsidR="004A6E5C" w:rsidRPr="00D36512">
              <w:rPr>
                <w:rFonts w:ascii="TH Niramit AS" w:hAnsi="TH Niramit AS" w:cs="TH Niramit AS" w:hint="cs"/>
                <w:b w:val="0"/>
                <w:bCs w:val="0"/>
                <w:sz w:val="28"/>
                <w:cs/>
              </w:rPr>
              <w:t xml:space="preserve"> </w:t>
            </w:r>
            <w:r w:rsidR="00A15E73" w:rsidRPr="00D36512">
              <w:rPr>
                <w:rFonts w:ascii="TH Niramit AS" w:hAnsi="TH Niramit AS" w:cs="TH Niramit AS"/>
                <w:b w:val="0"/>
                <w:bCs w:val="0"/>
                <w:sz w:val="28"/>
                <w:cs/>
              </w:rPr>
              <w:t>บูรณาการระหว่างหน่วยงาน และ/หรือพันธกิจภายในมหาวิทยาลัย</w:t>
            </w:r>
            <w:r w:rsidR="00A15E73" w:rsidRPr="00D36512">
              <w:rPr>
                <w:rFonts w:ascii="TH Niramit AS" w:hAnsi="TH Niramit AS" w:cs="TH Niramit AS" w:hint="cs"/>
                <w:b w:val="0"/>
                <w:bCs w:val="0"/>
                <w:sz w:val="28"/>
                <w:cs/>
              </w:rPr>
              <w:t xml:space="preserve"> </w:t>
            </w:r>
            <w:r w:rsidR="00A15E73" w:rsidRPr="00D36512">
              <w:rPr>
                <w:rFonts w:ascii="TH Niramit AS" w:hAnsi="TH Niramit AS" w:cs="TH Niramit AS"/>
                <w:b w:val="0"/>
                <w:bCs w:val="0"/>
                <w:sz w:val="28"/>
                <w:cs/>
              </w:rPr>
              <w:t>และควรมีการต่อยอดขยายพื้นที่การบริการวิชาการตามยุทธศาสตร์การพัฒนาท้องถิ่นสนองพระบรมราโชบาย</w:t>
            </w:r>
          </w:p>
        </w:tc>
        <w:tc>
          <w:tcPr>
            <w:tcW w:w="5493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E351F4" w:rsidRPr="00D36512" w:rsidRDefault="00E351F4" w:rsidP="00E351F4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Niramit AS" w:hAnsi="TH Niramit AS" w:cs="TH Niramit AS"/>
                <w:sz w:val="28"/>
                <w:cs/>
              </w:rPr>
            </w:pPr>
          </w:p>
        </w:tc>
      </w:tr>
    </w:tbl>
    <w:p w:rsidR="00F55310" w:rsidRPr="00D36512" w:rsidRDefault="00F55310" w:rsidP="00A15E73">
      <w:pPr>
        <w:spacing w:before="240"/>
        <w:rPr>
          <w:rFonts w:ascii="TH Niramit AS" w:hAnsi="TH Niramit AS" w:cs="TH Niramit AS"/>
          <w:b/>
          <w:bCs/>
          <w:sz w:val="28"/>
          <w:szCs w:val="28"/>
        </w:rPr>
      </w:pPr>
      <w:r w:rsidRPr="00D36512">
        <w:rPr>
          <w:rFonts w:ascii="TH Niramit AS" w:hAnsi="TH Niramit AS" w:cs="TH Niramit AS"/>
          <w:b/>
          <w:bCs/>
          <w:sz w:val="28"/>
          <w:szCs w:val="28"/>
          <w:u w:val="single"/>
          <w:cs/>
        </w:rPr>
        <w:t>ประเด็นยุทธศาสตร์มหาวิทยาลัย</w:t>
      </w:r>
      <w:r w:rsidRPr="00D36512">
        <w:rPr>
          <w:rFonts w:ascii="TH Niramit AS" w:hAnsi="TH Niramit AS" w:cs="TH Niramit AS"/>
          <w:b/>
          <w:bCs/>
          <w:sz w:val="28"/>
          <w:szCs w:val="28"/>
          <w:cs/>
        </w:rPr>
        <w:t xml:space="preserve"> : </w:t>
      </w:r>
      <w:r w:rsidR="00843E24" w:rsidRPr="00D36512">
        <w:rPr>
          <w:rFonts w:ascii="TH Niramit AS" w:hAnsi="TH Niramit AS" w:cs="TH Niramit AS"/>
          <w:b/>
          <w:bCs/>
          <w:color w:val="002060"/>
          <w:sz w:val="28"/>
          <w:szCs w:val="28"/>
          <w:cs/>
        </w:rPr>
        <w:t>ยุทธศาสตร์ที่ 4 การทำนุบำรุงศิลปวัฒนธรรมและสิ่งแวดล้อมของท้องถิ่น</w:t>
      </w:r>
    </w:p>
    <w:p w:rsidR="00F55310" w:rsidRPr="00D36512" w:rsidRDefault="00F55310" w:rsidP="001804C6">
      <w:pPr>
        <w:rPr>
          <w:rFonts w:ascii="TH Niramit AS" w:hAnsi="TH Niramit AS" w:cs="TH Niramit AS"/>
          <w:b/>
          <w:bCs/>
          <w:sz w:val="28"/>
          <w:szCs w:val="28"/>
        </w:rPr>
      </w:pPr>
      <w:r w:rsidRPr="00D36512">
        <w:rPr>
          <w:rFonts w:ascii="TH Niramit AS" w:hAnsi="TH Niramit AS" w:cs="TH Niramit AS"/>
          <w:b/>
          <w:bCs/>
          <w:sz w:val="28"/>
          <w:szCs w:val="28"/>
          <w:u w:val="single"/>
          <w:cs/>
        </w:rPr>
        <w:t>การประกันคุณภาพการศึกษาภายใน ระดับมหาวิทยาลัย</w:t>
      </w:r>
      <w:r w:rsidRPr="00D36512">
        <w:rPr>
          <w:rFonts w:ascii="TH Niramit AS" w:hAnsi="TH Niramit AS" w:cs="TH Niramit AS"/>
          <w:b/>
          <w:bCs/>
          <w:sz w:val="28"/>
          <w:szCs w:val="28"/>
          <w:cs/>
        </w:rPr>
        <w:t xml:space="preserve"> :</w:t>
      </w:r>
      <w:r w:rsidR="001804C6" w:rsidRPr="00D36512">
        <w:rPr>
          <w:rFonts w:ascii="TH Niramit AS" w:hAnsi="TH Niramit AS" w:cs="TH Niramit AS" w:hint="cs"/>
          <w:b/>
          <w:bCs/>
          <w:sz w:val="28"/>
          <w:szCs w:val="28"/>
          <w:cs/>
        </w:rPr>
        <w:t xml:space="preserve"> </w:t>
      </w:r>
      <w:r w:rsidR="007B6567" w:rsidRPr="00D36512">
        <w:rPr>
          <w:rFonts w:ascii="TH Niramit AS" w:hAnsi="TH Niramit AS" w:cs="TH Niramit AS"/>
          <w:b/>
          <w:bCs/>
          <w:color w:val="002060"/>
          <w:sz w:val="28"/>
          <w:szCs w:val="28"/>
          <w:cs/>
        </w:rPr>
        <w:t xml:space="preserve">องค์ประกอบที่ 4 </w:t>
      </w:r>
      <w:r w:rsidR="007B6567" w:rsidRPr="00D36512">
        <w:rPr>
          <w:rFonts w:ascii="TH Niramit AS" w:hAnsi="TH Niramit AS" w:cs="TH Niramit AS" w:hint="cs"/>
          <w:b/>
          <w:bCs/>
          <w:color w:val="002060"/>
          <w:sz w:val="28"/>
          <w:szCs w:val="28"/>
          <w:cs/>
        </w:rPr>
        <w:t xml:space="preserve"> </w:t>
      </w:r>
      <w:r w:rsidR="007B6567" w:rsidRPr="00D36512">
        <w:rPr>
          <w:rFonts w:ascii="TH Niramit AS" w:hAnsi="TH Niramit AS" w:cs="TH Niramit AS"/>
          <w:b/>
          <w:bCs/>
          <w:color w:val="002060"/>
          <w:sz w:val="28"/>
          <w:szCs w:val="28"/>
          <w:cs/>
        </w:rPr>
        <w:t xml:space="preserve">ระบบและกลไกการทำนุบำรุงศิลปะและวัฒนธรรม </w:t>
      </w:r>
      <w:r w:rsidR="007B6567" w:rsidRPr="00D36512">
        <w:rPr>
          <w:rFonts w:ascii="TH Niramit AS" w:hAnsi="TH Niramit AS" w:cs="TH Niramit AS"/>
          <w:color w:val="002060"/>
          <w:sz w:val="28"/>
          <w:szCs w:val="28"/>
          <w:cs/>
        </w:rPr>
        <w:t xml:space="preserve">ตัวบ่งชี้ที่ 4.1 ระบบและกลไกการทำนุบำรุงศิลปะและวัฒนธรรม  </w:t>
      </w:r>
    </w:p>
    <w:tbl>
      <w:tblPr>
        <w:tblStyle w:val="-50"/>
        <w:tblW w:w="0" w:type="auto"/>
        <w:tblBorders>
          <w:top w:val="double" w:sz="6" w:space="0" w:color="808080" w:themeColor="background1" w:themeShade="80"/>
          <w:left w:val="double" w:sz="6" w:space="0" w:color="808080" w:themeColor="background1" w:themeShade="80"/>
          <w:bottom w:val="double" w:sz="6" w:space="0" w:color="808080" w:themeColor="background1" w:themeShade="80"/>
          <w:right w:val="double" w:sz="6" w:space="0" w:color="808080" w:themeColor="background1" w:themeShade="80"/>
          <w:insideH w:val="double" w:sz="6" w:space="0" w:color="808080" w:themeColor="background1" w:themeShade="80"/>
          <w:insideV w:val="double" w:sz="6" w:space="0" w:color="808080" w:themeColor="background1" w:themeShade="80"/>
        </w:tblBorders>
        <w:tblLayout w:type="fixed"/>
        <w:tblLook w:val="04A0" w:firstRow="1" w:lastRow="0" w:firstColumn="1" w:lastColumn="0" w:noHBand="0" w:noVBand="1"/>
      </w:tblPr>
      <w:tblGrid>
        <w:gridCol w:w="4077"/>
        <w:gridCol w:w="5493"/>
      </w:tblGrid>
      <w:tr w:rsidR="00F55310" w:rsidRPr="00D36512" w:rsidTr="00A15E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4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shd w:val="clear" w:color="auto" w:fill="F2DBDB" w:themeFill="accent2" w:themeFillTint="33"/>
            <w:vAlign w:val="center"/>
          </w:tcPr>
          <w:p w:rsidR="00F55310" w:rsidRPr="00D36512" w:rsidRDefault="00F55310" w:rsidP="001E14E3">
            <w:pPr>
              <w:jc w:val="center"/>
              <w:rPr>
                <w:rFonts w:ascii="TH Niramit AS" w:hAnsi="TH Niramit AS" w:cs="TH Niramit AS"/>
                <w:color w:val="auto"/>
                <w:sz w:val="28"/>
              </w:rPr>
            </w:pPr>
            <w:r w:rsidRPr="00D36512">
              <w:rPr>
                <w:rFonts w:ascii="TH Niramit AS" w:hAnsi="TH Niramit AS" w:cs="TH Niramit AS"/>
                <w:color w:val="auto"/>
                <w:sz w:val="28"/>
                <w:cs/>
              </w:rPr>
              <w:t>ข้อเสนอแนะแนวทาง</w:t>
            </w:r>
            <w:r w:rsidRPr="00D36512">
              <w:rPr>
                <w:rFonts w:ascii="TH Niramit AS" w:hAnsi="TH Niramit AS" w:cs="TH Niramit AS" w:hint="cs"/>
                <w:color w:val="auto"/>
                <w:sz w:val="28"/>
                <w:cs/>
              </w:rPr>
              <w:t>เพื่อ</w:t>
            </w:r>
            <w:r w:rsidRPr="00D36512">
              <w:rPr>
                <w:rFonts w:ascii="TH Niramit AS" w:hAnsi="TH Niramit AS" w:cs="TH Niramit AS"/>
                <w:color w:val="auto"/>
                <w:sz w:val="28"/>
                <w:cs/>
              </w:rPr>
              <w:t>การ</w:t>
            </w:r>
            <w:r w:rsidRPr="00D36512">
              <w:rPr>
                <w:rFonts w:ascii="TH Niramit AS" w:hAnsi="TH Niramit AS" w:cs="TH Niramit AS" w:hint="cs"/>
                <w:color w:val="auto"/>
                <w:sz w:val="28"/>
                <w:cs/>
              </w:rPr>
              <w:t>ปรับปรุง</w:t>
            </w:r>
            <w:r w:rsidRPr="00D36512">
              <w:rPr>
                <w:rFonts w:ascii="TH Niramit AS" w:hAnsi="TH Niramit AS" w:cs="TH Niramit AS"/>
                <w:color w:val="auto"/>
                <w:sz w:val="28"/>
                <w:cs/>
              </w:rPr>
              <w:t>พัฒนา</w:t>
            </w:r>
          </w:p>
        </w:tc>
        <w:tc>
          <w:tcPr>
            <w:tcW w:w="5493" w:type="dxa"/>
            <w:shd w:val="clear" w:color="auto" w:fill="F2DBDB" w:themeFill="accent2" w:themeFillTint="33"/>
            <w:vAlign w:val="center"/>
          </w:tcPr>
          <w:p w:rsidR="00F55310" w:rsidRPr="00D36512" w:rsidRDefault="00F55310" w:rsidP="00A15E7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Niramit AS" w:hAnsi="TH Niramit AS" w:cs="TH Niramit AS"/>
                <w:color w:val="auto"/>
                <w:sz w:val="28"/>
              </w:rPr>
            </w:pPr>
            <w:r w:rsidRPr="00D36512">
              <w:rPr>
                <w:rFonts w:ascii="TH Niramit AS" w:hAnsi="TH Niramit AS" w:cs="TH Niramit AS" w:hint="cs"/>
                <w:color w:val="auto"/>
                <w:sz w:val="28"/>
                <w:cs/>
              </w:rPr>
              <w:t>ผลการดำเนินงานในรอบปีการศึกษา 256</w:t>
            </w:r>
            <w:r w:rsidR="00A15E73" w:rsidRPr="00D36512">
              <w:rPr>
                <w:rFonts w:ascii="TH Niramit AS" w:hAnsi="TH Niramit AS" w:cs="TH Niramit AS"/>
                <w:color w:val="auto"/>
                <w:sz w:val="28"/>
              </w:rPr>
              <w:t>2</w:t>
            </w:r>
          </w:p>
        </w:tc>
      </w:tr>
      <w:tr w:rsidR="00A01511" w:rsidRPr="00D36512" w:rsidTr="00932C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FFFFFF" w:themeFill="background1"/>
          </w:tcPr>
          <w:p w:rsidR="00A01511" w:rsidRPr="00D36512" w:rsidRDefault="000178A1" w:rsidP="000178A1">
            <w:pPr>
              <w:widowControl/>
              <w:tabs>
                <w:tab w:val="left" w:pos="567"/>
              </w:tabs>
              <w:autoSpaceDE/>
              <w:autoSpaceDN/>
              <w:adjustRightInd/>
              <w:ind w:right="33" w:firstLine="284"/>
              <w:jc w:val="thaiDistribute"/>
              <w:rPr>
                <w:rFonts w:ascii="TH Niramit AS" w:hAnsi="TH Niramit AS" w:cs="TH Niramit AS"/>
                <w:b w:val="0"/>
                <w:bCs w:val="0"/>
                <w:spacing w:val="-12"/>
                <w:sz w:val="28"/>
              </w:rPr>
            </w:pPr>
            <w:r w:rsidRPr="00D36512">
              <w:rPr>
                <w:rFonts w:ascii="TH Niramit AS" w:hAnsi="TH Niramit AS" w:cs="TH Niramit AS" w:hint="cs"/>
                <w:b w:val="0"/>
                <w:bCs w:val="0"/>
                <w:spacing w:val="-12"/>
                <w:sz w:val="28"/>
                <w:cs/>
              </w:rPr>
              <w:t xml:space="preserve">1. </w:t>
            </w:r>
            <w:r w:rsidR="00A15E73" w:rsidRPr="00D36512">
              <w:rPr>
                <w:rFonts w:ascii="TH Niramit AS" w:hAnsi="TH Niramit AS" w:cs="TH Niramit AS"/>
                <w:b w:val="0"/>
                <w:bCs w:val="0"/>
                <w:spacing w:val="-12"/>
                <w:sz w:val="28"/>
                <w:cs/>
              </w:rPr>
              <w:t>ผลักดันวัฒนธรรมอื่นที่เป็นมรดกและ</w:t>
            </w:r>
            <w:r w:rsidR="00A15E73" w:rsidRPr="00D36512">
              <w:rPr>
                <w:rFonts w:ascii="TH Niramit AS" w:hAnsi="TH Niramit AS" w:cs="TH Niramit AS" w:hint="cs"/>
                <w:b w:val="0"/>
                <w:bCs w:val="0"/>
                <w:spacing w:val="-12"/>
                <w:sz w:val="28"/>
                <w:cs/>
              </w:rPr>
              <w:t xml:space="preserve">          </w:t>
            </w:r>
            <w:r w:rsidR="00A15E73" w:rsidRPr="00D36512">
              <w:rPr>
                <w:rFonts w:ascii="TH Niramit AS" w:hAnsi="TH Niramit AS" w:cs="TH Niramit AS"/>
                <w:b w:val="0"/>
                <w:bCs w:val="0"/>
                <w:spacing w:val="-12"/>
                <w:sz w:val="28"/>
                <w:cs/>
              </w:rPr>
              <w:t>ภูมิปัญญาของท้องถิ่นให้นำไปสู่การยอมรับในระดับชาติต่อไป</w:t>
            </w:r>
          </w:p>
        </w:tc>
        <w:tc>
          <w:tcPr>
            <w:tcW w:w="5493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F55310" w:rsidRPr="00D36512" w:rsidRDefault="00F55310" w:rsidP="001804C6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Niramit AS" w:hAnsi="TH Niramit AS" w:cs="TH Niramit AS"/>
                <w:sz w:val="28"/>
              </w:rPr>
            </w:pPr>
          </w:p>
        </w:tc>
      </w:tr>
      <w:tr w:rsidR="00A15E73" w:rsidRPr="00D36512" w:rsidTr="00932CDE">
        <w:trPr>
          <w:trHeight w:val="2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shd w:val="clear" w:color="auto" w:fill="FFFFFF" w:themeFill="background1"/>
          </w:tcPr>
          <w:p w:rsidR="00A15E73" w:rsidRPr="00D36512" w:rsidRDefault="00A15E73" w:rsidP="000178A1">
            <w:pPr>
              <w:widowControl/>
              <w:tabs>
                <w:tab w:val="left" w:pos="318"/>
              </w:tabs>
              <w:autoSpaceDE/>
              <w:autoSpaceDN/>
              <w:adjustRightInd/>
              <w:ind w:right="33" w:firstLine="284"/>
              <w:jc w:val="thaiDistribute"/>
              <w:rPr>
                <w:rFonts w:ascii="TH Niramit AS" w:hAnsi="TH Niramit AS" w:cs="TH Niramit AS"/>
                <w:b w:val="0"/>
                <w:bCs w:val="0"/>
                <w:spacing w:val="-12"/>
                <w:sz w:val="28"/>
              </w:rPr>
            </w:pPr>
            <w:r w:rsidRPr="00D36512">
              <w:rPr>
                <w:rFonts w:ascii="TH Niramit AS" w:hAnsi="TH Niramit AS" w:cs="TH Niramit AS" w:hint="cs"/>
                <w:b w:val="0"/>
                <w:bCs w:val="0"/>
                <w:spacing w:val="-12"/>
                <w:sz w:val="28"/>
                <w:cs/>
              </w:rPr>
              <w:t xml:space="preserve">2. </w:t>
            </w:r>
            <w:bookmarkStart w:id="0" w:name="_GoBack"/>
            <w:bookmarkEnd w:id="0"/>
            <w:r w:rsidRPr="00D36512">
              <w:rPr>
                <w:rFonts w:ascii="TH Niramit AS" w:hAnsi="TH Niramit AS" w:cs="TH Niramit AS"/>
                <w:b w:val="0"/>
                <w:bCs w:val="0"/>
                <w:spacing w:val="-12"/>
                <w:sz w:val="28"/>
                <w:cs/>
              </w:rPr>
              <w:t>มหาวิทยาลัยควรมีแผนการพัฒนาทักษะ</w:t>
            </w:r>
            <w:r w:rsidR="000178A1" w:rsidRPr="00D36512">
              <w:rPr>
                <w:rFonts w:ascii="TH Niramit AS" w:hAnsi="TH Niramit AS" w:cs="TH Niramit AS" w:hint="cs"/>
                <w:b w:val="0"/>
                <w:bCs w:val="0"/>
                <w:spacing w:val="-12"/>
                <w:sz w:val="28"/>
                <w:cs/>
              </w:rPr>
              <w:t xml:space="preserve">     </w:t>
            </w:r>
            <w:r w:rsidRPr="00D36512">
              <w:rPr>
                <w:rFonts w:ascii="TH Niramit AS" w:hAnsi="TH Niramit AS" w:cs="TH Niramit AS"/>
                <w:b w:val="0"/>
                <w:bCs w:val="0"/>
                <w:spacing w:val="-12"/>
                <w:sz w:val="28"/>
                <w:cs/>
              </w:rPr>
              <w:t>ด้านภาษาให้กับนักศึกษา เช่น ภาษาอังกฤษให้ชัดเจนและมีความต่อเนื่อง และควรบูรณาการด้านศิลปะ</w:t>
            </w:r>
            <w:r w:rsidR="00F41058" w:rsidRPr="00D36512">
              <w:rPr>
                <w:rFonts w:ascii="TH Niramit AS" w:hAnsi="TH Niramit AS" w:cs="TH Niramit AS" w:hint="cs"/>
                <w:b w:val="0"/>
                <w:bCs w:val="0"/>
                <w:spacing w:val="-12"/>
                <w:sz w:val="28"/>
                <w:cs/>
              </w:rPr>
              <w:t xml:space="preserve"> </w:t>
            </w:r>
            <w:r w:rsidRPr="00D36512">
              <w:rPr>
                <w:rFonts w:ascii="TH Niramit AS" w:hAnsi="TH Niramit AS" w:cs="TH Niramit AS"/>
                <w:b w:val="0"/>
                <w:bCs w:val="0"/>
                <w:spacing w:val="-12"/>
                <w:sz w:val="28"/>
                <w:cs/>
              </w:rPr>
              <w:t>และวัฒนธรรมร่วมกับการวิจัยและการบริการวิชาการทั้งในระดับคณะและหลักสูตร</w:t>
            </w:r>
          </w:p>
        </w:tc>
        <w:tc>
          <w:tcPr>
            <w:tcW w:w="5493" w:type="dxa"/>
            <w:shd w:val="clear" w:color="auto" w:fill="FFFFFF" w:themeFill="background1"/>
          </w:tcPr>
          <w:p w:rsidR="00A15E73" w:rsidRPr="00D36512" w:rsidRDefault="00A15E73" w:rsidP="001804C6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Niramit AS" w:hAnsi="TH Niramit AS" w:cs="TH Niramit AS"/>
                <w:sz w:val="28"/>
              </w:rPr>
            </w:pPr>
          </w:p>
        </w:tc>
      </w:tr>
    </w:tbl>
    <w:p w:rsidR="00F41058" w:rsidRPr="00D36512" w:rsidRDefault="00F41058" w:rsidP="00843E24">
      <w:pPr>
        <w:rPr>
          <w:rFonts w:ascii="TH Niramit AS" w:hAnsi="TH Niramit AS" w:cs="TH Niramit AS"/>
          <w:b/>
          <w:bCs/>
          <w:sz w:val="28"/>
          <w:szCs w:val="28"/>
          <w:u w:val="single"/>
        </w:rPr>
      </w:pPr>
    </w:p>
    <w:p w:rsidR="00F41058" w:rsidRPr="00D36512" w:rsidRDefault="00F41058" w:rsidP="00843E24">
      <w:pPr>
        <w:rPr>
          <w:rFonts w:ascii="TH Niramit AS" w:hAnsi="TH Niramit AS" w:cs="TH Niramit AS"/>
          <w:b/>
          <w:bCs/>
          <w:sz w:val="28"/>
          <w:szCs w:val="28"/>
          <w:u w:val="single"/>
        </w:rPr>
      </w:pPr>
    </w:p>
    <w:p w:rsidR="00F41058" w:rsidRPr="00D36512" w:rsidRDefault="00F41058" w:rsidP="00843E24">
      <w:pPr>
        <w:rPr>
          <w:rFonts w:ascii="TH Niramit AS" w:hAnsi="TH Niramit AS" w:cs="TH Niramit AS"/>
          <w:b/>
          <w:bCs/>
          <w:sz w:val="28"/>
          <w:szCs w:val="28"/>
          <w:u w:val="single"/>
        </w:rPr>
      </w:pPr>
    </w:p>
    <w:p w:rsidR="00F41058" w:rsidRPr="00D36512" w:rsidRDefault="00F41058" w:rsidP="00843E24">
      <w:pPr>
        <w:rPr>
          <w:rFonts w:ascii="TH Niramit AS" w:hAnsi="TH Niramit AS" w:cs="TH Niramit AS"/>
          <w:b/>
          <w:bCs/>
          <w:sz w:val="28"/>
          <w:szCs w:val="28"/>
          <w:u w:val="single"/>
        </w:rPr>
      </w:pPr>
    </w:p>
    <w:p w:rsidR="00F41058" w:rsidRPr="00D36512" w:rsidRDefault="00F41058" w:rsidP="00843E24">
      <w:pPr>
        <w:rPr>
          <w:rFonts w:ascii="TH Niramit AS" w:hAnsi="TH Niramit AS" w:cs="TH Niramit AS"/>
          <w:b/>
          <w:bCs/>
          <w:sz w:val="28"/>
          <w:szCs w:val="28"/>
          <w:u w:val="single"/>
        </w:rPr>
      </w:pPr>
    </w:p>
    <w:p w:rsidR="00F41058" w:rsidRPr="00D36512" w:rsidRDefault="00F41058" w:rsidP="00843E24">
      <w:pPr>
        <w:rPr>
          <w:rFonts w:ascii="TH Niramit AS" w:hAnsi="TH Niramit AS" w:cs="TH Niramit AS"/>
          <w:b/>
          <w:bCs/>
          <w:sz w:val="28"/>
          <w:szCs w:val="28"/>
          <w:u w:val="single"/>
        </w:rPr>
      </w:pPr>
    </w:p>
    <w:p w:rsidR="00F41058" w:rsidRPr="00D36512" w:rsidRDefault="00F41058" w:rsidP="00843E24">
      <w:pPr>
        <w:rPr>
          <w:rFonts w:ascii="TH Niramit AS" w:hAnsi="TH Niramit AS" w:cs="TH Niramit AS"/>
          <w:b/>
          <w:bCs/>
          <w:sz w:val="28"/>
          <w:szCs w:val="28"/>
          <w:u w:val="single"/>
        </w:rPr>
      </w:pPr>
    </w:p>
    <w:p w:rsidR="00F41058" w:rsidRPr="00D36512" w:rsidRDefault="00F41058" w:rsidP="00843E24">
      <w:pPr>
        <w:rPr>
          <w:rFonts w:ascii="TH Niramit AS" w:hAnsi="TH Niramit AS" w:cs="TH Niramit AS"/>
          <w:b/>
          <w:bCs/>
          <w:sz w:val="28"/>
          <w:szCs w:val="28"/>
          <w:u w:val="single"/>
        </w:rPr>
      </w:pPr>
    </w:p>
    <w:p w:rsidR="00843E24" w:rsidRPr="00D36512" w:rsidRDefault="00843E24" w:rsidP="00843E24">
      <w:pPr>
        <w:rPr>
          <w:rFonts w:ascii="TH Niramit AS" w:hAnsi="TH Niramit AS" w:cs="TH Niramit AS"/>
          <w:b/>
          <w:bCs/>
          <w:sz w:val="28"/>
          <w:szCs w:val="28"/>
        </w:rPr>
      </w:pPr>
      <w:r w:rsidRPr="00D36512">
        <w:rPr>
          <w:rFonts w:ascii="TH Niramit AS" w:hAnsi="TH Niramit AS" w:cs="TH Niramit AS"/>
          <w:b/>
          <w:bCs/>
          <w:sz w:val="28"/>
          <w:szCs w:val="28"/>
          <w:u w:val="single"/>
          <w:cs/>
        </w:rPr>
        <w:lastRenderedPageBreak/>
        <w:t>ประเด็นยุทธศาสตร์มหาวิทยาลัย</w:t>
      </w:r>
      <w:r w:rsidRPr="00D36512">
        <w:rPr>
          <w:rFonts w:ascii="TH Niramit AS" w:hAnsi="TH Niramit AS" w:cs="TH Niramit AS"/>
          <w:b/>
          <w:bCs/>
          <w:sz w:val="28"/>
          <w:szCs w:val="28"/>
          <w:cs/>
        </w:rPr>
        <w:t xml:space="preserve"> : </w:t>
      </w:r>
      <w:r w:rsidRPr="00D36512">
        <w:rPr>
          <w:rFonts w:ascii="TH Niramit AS" w:hAnsi="TH Niramit AS" w:cs="TH Niramit AS"/>
          <w:b/>
          <w:bCs/>
          <w:color w:val="002060"/>
          <w:sz w:val="28"/>
          <w:szCs w:val="28"/>
          <w:cs/>
        </w:rPr>
        <w:t xml:space="preserve">ยุทธศาสตร์ที่ </w:t>
      </w:r>
      <w:r w:rsidR="007B6567" w:rsidRPr="00D36512">
        <w:rPr>
          <w:rFonts w:ascii="TH Niramit AS" w:hAnsi="TH Niramit AS" w:cs="TH Niramit AS"/>
          <w:b/>
          <w:bCs/>
          <w:color w:val="002060"/>
          <w:sz w:val="28"/>
          <w:szCs w:val="28"/>
          <w:cs/>
        </w:rPr>
        <w:t>5 การบริหารจัดการที่มีคุณภาพ</w:t>
      </w:r>
    </w:p>
    <w:p w:rsidR="00000382" w:rsidRPr="00D36512" w:rsidRDefault="00843E24" w:rsidP="00843E24">
      <w:pPr>
        <w:rPr>
          <w:rFonts w:ascii="TH Niramit AS" w:hAnsi="TH Niramit AS" w:cs="TH Niramit AS"/>
          <w:b/>
          <w:bCs/>
          <w:sz w:val="28"/>
          <w:szCs w:val="28"/>
        </w:rPr>
      </w:pPr>
      <w:r w:rsidRPr="00D36512">
        <w:rPr>
          <w:rFonts w:ascii="TH Niramit AS" w:hAnsi="TH Niramit AS" w:cs="TH Niramit AS"/>
          <w:b/>
          <w:bCs/>
          <w:sz w:val="28"/>
          <w:szCs w:val="28"/>
          <w:u w:val="single"/>
          <w:cs/>
        </w:rPr>
        <w:t>การประกันคุณภาพการศึกษาภายใน ระดับมหาวิทยาลัย</w:t>
      </w:r>
      <w:r w:rsidRPr="00D36512">
        <w:rPr>
          <w:rFonts w:ascii="TH Niramit AS" w:hAnsi="TH Niramit AS" w:cs="TH Niramit AS"/>
          <w:b/>
          <w:bCs/>
          <w:sz w:val="28"/>
          <w:szCs w:val="28"/>
          <w:cs/>
        </w:rPr>
        <w:t xml:space="preserve"> :</w:t>
      </w:r>
      <w:r w:rsidR="00000382" w:rsidRPr="00D36512">
        <w:rPr>
          <w:rFonts w:ascii="TH Niramit AS" w:hAnsi="TH Niramit AS" w:cs="TH Niramit AS" w:hint="cs"/>
          <w:b/>
          <w:bCs/>
          <w:sz w:val="28"/>
          <w:szCs w:val="28"/>
          <w:cs/>
        </w:rPr>
        <w:t xml:space="preserve"> </w:t>
      </w:r>
      <w:r w:rsidR="00000382" w:rsidRPr="00D36512">
        <w:rPr>
          <w:rFonts w:ascii="TH Niramit AS" w:hAnsi="TH Niramit AS" w:cs="TH Niramit AS"/>
          <w:b/>
          <w:bCs/>
          <w:color w:val="002060"/>
          <w:sz w:val="28"/>
          <w:szCs w:val="28"/>
          <w:cs/>
        </w:rPr>
        <w:t>องค์ประกอบที่  5 การบริหารจัดการ</w:t>
      </w:r>
      <w:r w:rsidR="00000382" w:rsidRPr="00D36512">
        <w:rPr>
          <w:rFonts w:ascii="TH Niramit AS" w:hAnsi="TH Niramit AS" w:cs="TH Niramit AS"/>
          <w:color w:val="002060"/>
          <w:sz w:val="28"/>
          <w:szCs w:val="28"/>
          <w:cs/>
        </w:rPr>
        <w:t xml:space="preserve">   </w:t>
      </w:r>
    </w:p>
    <w:p w:rsidR="00843E24" w:rsidRPr="00D36512" w:rsidRDefault="00000382" w:rsidP="00843E24">
      <w:pPr>
        <w:rPr>
          <w:rFonts w:ascii="TH Niramit AS" w:hAnsi="TH Niramit AS" w:cs="TH Niramit AS"/>
          <w:b/>
          <w:bCs/>
          <w:sz w:val="28"/>
          <w:szCs w:val="28"/>
        </w:rPr>
      </w:pPr>
      <w:r w:rsidRPr="00D36512">
        <w:rPr>
          <w:rFonts w:ascii="TH Niramit AS" w:hAnsi="TH Niramit AS" w:cs="TH Niramit AS"/>
          <w:color w:val="002060"/>
          <w:sz w:val="28"/>
          <w:szCs w:val="28"/>
          <w:cs/>
        </w:rPr>
        <w:t>ตัวบ่งชี้ที่ 5.1 การบริหารของสถาบันเพื่อการกำกับติดตามผลลัพธ์ตามพันธกิจกลุ่มสถาบันและเอกลักษณ์ของสถาบัน</w:t>
      </w:r>
    </w:p>
    <w:tbl>
      <w:tblPr>
        <w:tblStyle w:val="-50"/>
        <w:tblW w:w="0" w:type="auto"/>
        <w:tblBorders>
          <w:top w:val="double" w:sz="6" w:space="0" w:color="808080" w:themeColor="background1" w:themeShade="80"/>
          <w:left w:val="double" w:sz="6" w:space="0" w:color="808080" w:themeColor="background1" w:themeShade="80"/>
          <w:bottom w:val="double" w:sz="6" w:space="0" w:color="808080" w:themeColor="background1" w:themeShade="80"/>
          <w:right w:val="double" w:sz="6" w:space="0" w:color="808080" w:themeColor="background1" w:themeShade="80"/>
          <w:insideH w:val="double" w:sz="6" w:space="0" w:color="808080" w:themeColor="background1" w:themeShade="80"/>
          <w:insideV w:val="double" w:sz="6" w:space="0" w:color="808080" w:themeColor="background1" w:themeShade="80"/>
        </w:tblBorders>
        <w:tblLayout w:type="fixed"/>
        <w:tblLook w:val="04A0" w:firstRow="1" w:lastRow="0" w:firstColumn="1" w:lastColumn="0" w:noHBand="0" w:noVBand="1"/>
      </w:tblPr>
      <w:tblGrid>
        <w:gridCol w:w="4077"/>
        <w:gridCol w:w="5493"/>
      </w:tblGrid>
      <w:tr w:rsidR="00843E24" w:rsidRPr="00D36512" w:rsidTr="005B44D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53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bottom w:val="double" w:sz="6" w:space="0" w:color="808080" w:themeColor="background1" w:themeShade="80"/>
            </w:tcBorders>
            <w:shd w:val="clear" w:color="auto" w:fill="F2DBDB" w:themeFill="accent2" w:themeFillTint="33"/>
            <w:vAlign w:val="center"/>
          </w:tcPr>
          <w:p w:rsidR="00843E24" w:rsidRPr="00D36512" w:rsidRDefault="00843E24" w:rsidP="001E14E3">
            <w:pPr>
              <w:jc w:val="center"/>
              <w:rPr>
                <w:rFonts w:ascii="TH Niramit AS" w:hAnsi="TH Niramit AS" w:cs="TH Niramit AS"/>
                <w:color w:val="auto"/>
                <w:sz w:val="28"/>
              </w:rPr>
            </w:pPr>
            <w:r w:rsidRPr="00D36512">
              <w:rPr>
                <w:rFonts w:ascii="TH Niramit AS" w:hAnsi="TH Niramit AS" w:cs="TH Niramit AS"/>
                <w:color w:val="auto"/>
                <w:sz w:val="28"/>
                <w:cs/>
              </w:rPr>
              <w:t>ข้อเสนอแนะแนวทาง</w:t>
            </w:r>
            <w:r w:rsidRPr="00D36512">
              <w:rPr>
                <w:rFonts w:ascii="TH Niramit AS" w:hAnsi="TH Niramit AS" w:cs="TH Niramit AS" w:hint="cs"/>
                <w:color w:val="auto"/>
                <w:sz w:val="28"/>
                <w:cs/>
              </w:rPr>
              <w:t>เพื่อ</w:t>
            </w:r>
            <w:r w:rsidRPr="00D36512">
              <w:rPr>
                <w:rFonts w:ascii="TH Niramit AS" w:hAnsi="TH Niramit AS" w:cs="TH Niramit AS"/>
                <w:color w:val="auto"/>
                <w:sz w:val="28"/>
                <w:cs/>
              </w:rPr>
              <w:t>การ</w:t>
            </w:r>
            <w:r w:rsidRPr="00D36512">
              <w:rPr>
                <w:rFonts w:ascii="TH Niramit AS" w:hAnsi="TH Niramit AS" w:cs="TH Niramit AS" w:hint="cs"/>
                <w:color w:val="auto"/>
                <w:sz w:val="28"/>
                <w:cs/>
              </w:rPr>
              <w:t>ปรับปรุง</w:t>
            </w:r>
            <w:r w:rsidRPr="00D36512">
              <w:rPr>
                <w:rFonts w:ascii="TH Niramit AS" w:hAnsi="TH Niramit AS" w:cs="TH Niramit AS"/>
                <w:color w:val="auto"/>
                <w:sz w:val="28"/>
                <w:cs/>
              </w:rPr>
              <w:t>พัฒนา</w:t>
            </w:r>
          </w:p>
        </w:tc>
        <w:tc>
          <w:tcPr>
            <w:tcW w:w="5493" w:type="dxa"/>
            <w:tcBorders>
              <w:bottom w:val="double" w:sz="6" w:space="0" w:color="808080" w:themeColor="background1" w:themeShade="80"/>
            </w:tcBorders>
            <w:shd w:val="clear" w:color="auto" w:fill="F2DBDB" w:themeFill="accent2" w:themeFillTint="33"/>
            <w:vAlign w:val="center"/>
          </w:tcPr>
          <w:p w:rsidR="00843E24" w:rsidRPr="00D36512" w:rsidRDefault="00843E24" w:rsidP="005B44D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Niramit AS" w:hAnsi="TH Niramit AS" w:cs="TH Niramit AS"/>
                <w:color w:val="auto"/>
                <w:sz w:val="28"/>
              </w:rPr>
            </w:pPr>
            <w:r w:rsidRPr="00D36512">
              <w:rPr>
                <w:rFonts w:ascii="TH Niramit AS" w:hAnsi="TH Niramit AS" w:cs="TH Niramit AS" w:hint="cs"/>
                <w:color w:val="auto"/>
                <w:sz w:val="28"/>
                <w:cs/>
              </w:rPr>
              <w:t xml:space="preserve">ผลการดำเนินงานในรอบปีการศึกษา </w:t>
            </w:r>
            <w:r w:rsidR="005B44DB" w:rsidRPr="00D36512">
              <w:rPr>
                <w:rFonts w:ascii="TH Niramit AS" w:hAnsi="TH Niramit AS" w:cs="TH Niramit AS" w:hint="cs"/>
                <w:color w:val="auto"/>
                <w:sz w:val="28"/>
                <w:cs/>
              </w:rPr>
              <w:t>2562</w:t>
            </w:r>
          </w:p>
        </w:tc>
      </w:tr>
      <w:tr w:rsidR="00843E24" w:rsidRPr="00D36512" w:rsidTr="005B44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FFFFFF" w:themeFill="background1"/>
          </w:tcPr>
          <w:p w:rsidR="005B44DB" w:rsidRPr="00D36512" w:rsidRDefault="000A431D" w:rsidP="000A431D">
            <w:pPr>
              <w:pStyle w:val="afe"/>
              <w:ind w:firstLine="0"/>
              <w:rPr>
                <w:sz w:val="28"/>
              </w:rPr>
            </w:pPr>
            <w:r w:rsidRPr="00D36512">
              <w:rPr>
                <w:sz w:val="28"/>
                <w:cs/>
              </w:rPr>
              <w:t>1. การกำหนดตัวชี้วัดความสำเร็จ</w:t>
            </w:r>
            <w:r w:rsidR="005B44DB" w:rsidRPr="00D36512">
              <w:rPr>
                <w:sz w:val="28"/>
                <w:cs/>
              </w:rPr>
              <w:t>ระดมเป้าประสงค์ของแผน</w:t>
            </w:r>
          </w:p>
          <w:p w:rsidR="00843E24" w:rsidRPr="00D36512" w:rsidRDefault="005B44DB" w:rsidP="005B44DB">
            <w:pPr>
              <w:ind w:right="33"/>
              <w:jc w:val="thaiDistribute"/>
              <w:rPr>
                <w:rFonts w:ascii="TH Niramit AS" w:hAnsi="TH Niramit AS" w:cs="TH Niramit AS"/>
                <w:b w:val="0"/>
                <w:bCs w:val="0"/>
                <w:sz w:val="28"/>
              </w:rPr>
            </w:pPr>
            <w:r w:rsidRPr="00D36512">
              <w:rPr>
                <w:rFonts w:ascii="TH Niramit AS" w:hAnsi="TH Niramit AS" w:cs="TH Niramit AS"/>
                <w:b w:val="0"/>
                <w:bCs w:val="0"/>
                <w:sz w:val="28"/>
                <w:cs/>
              </w:rPr>
              <w:t xml:space="preserve">     ควรกำหนดตัวชี้วัด</w:t>
            </w:r>
            <w:r w:rsidRPr="00D36512">
              <w:rPr>
                <w:rFonts w:ascii="TH Niramit AS" w:hAnsi="TH Niramit AS" w:cs="TH Niramit AS"/>
                <w:b w:val="0"/>
                <w:bCs w:val="0"/>
                <w:sz w:val="28"/>
                <w:cs/>
              </w:rPr>
              <w:t>ความสำเร็จตามวิสัยทัศน์ไว้เพื่อ</w:t>
            </w:r>
            <w:r w:rsidRPr="00D36512">
              <w:rPr>
                <w:rFonts w:ascii="TH Niramit AS" w:hAnsi="TH Niramit AS" w:cs="TH Niramit AS"/>
                <w:b w:val="0"/>
                <w:bCs w:val="0"/>
                <w:sz w:val="28"/>
                <w:cs/>
              </w:rPr>
              <w:t>ใช้ในการประเมินความสำเร็จในภาพรวมของมหาวิทยาลัย และกำหนดตัวชี้วัดความสำเร็จของผลลัพธ์ตามเป้าประสงค์ของแผนให้ชัดเจน และท้าทายในการยกระดับคุณภาพ</w:t>
            </w:r>
          </w:p>
        </w:tc>
        <w:tc>
          <w:tcPr>
            <w:tcW w:w="5493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</w:tcPr>
          <w:p w:rsidR="00843E24" w:rsidRPr="00D36512" w:rsidRDefault="00843E24" w:rsidP="00C476B0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Niramit AS" w:hAnsi="TH Niramit AS" w:cs="TH Niramit AS"/>
                <w:sz w:val="28"/>
                <w:cs/>
              </w:rPr>
            </w:pPr>
          </w:p>
        </w:tc>
      </w:tr>
      <w:tr w:rsidR="005B44DB" w:rsidRPr="00D36512" w:rsidTr="005B44DB">
        <w:trPr>
          <w:trHeight w:val="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shd w:val="clear" w:color="auto" w:fill="FFFFFF" w:themeFill="background1"/>
          </w:tcPr>
          <w:p w:rsidR="005B44DB" w:rsidRPr="00D36512" w:rsidRDefault="005B44DB" w:rsidP="005B44DB">
            <w:pPr>
              <w:ind w:right="33"/>
              <w:jc w:val="thaiDistribute"/>
              <w:rPr>
                <w:rFonts w:ascii="TH Niramit AS" w:hAnsi="TH Niramit AS" w:cs="TH Niramit AS"/>
                <w:sz w:val="28"/>
              </w:rPr>
            </w:pPr>
            <w:r w:rsidRPr="00D36512">
              <w:rPr>
                <w:rFonts w:ascii="TH Niramit AS" w:hAnsi="TH Niramit AS" w:cs="TH Niramit AS"/>
                <w:sz w:val="28"/>
              </w:rPr>
              <w:t xml:space="preserve">2. </w:t>
            </w:r>
            <w:r w:rsidRPr="00D36512">
              <w:rPr>
                <w:rFonts w:ascii="TH Niramit AS" w:hAnsi="TH Niramit AS" w:cs="TH Niramit AS"/>
                <w:sz w:val="28"/>
                <w:cs/>
              </w:rPr>
              <w:t xml:space="preserve">แผนกลยุทธ์ทางการเงิน </w:t>
            </w:r>
            <w:r w:rsidRPr="00D36512">
              <w:rPr>
                <w:rFonts w:ascii="TH Niramit AS" w:hAnsi="TH Niramit AS" w:cs="TH Niramit AS"/>
                <w:b w:val="0"/>
                <w:bCs w:val="0"/>
                <w:sz w:val="28"/>
                <w:cs/>
              </w:rPr>
              <w:t xml:space="preserve">ควรครอบคลุม </w:t>
            </w:r>
          </w:p>
          <w:p w:rsidR="005B44DB" w:rsidRPr="00D36512" w:rsidRDefault="005B44DB" w:rsidP="005B44DB">
            <w:pPr>
              <w:ind w:right="33"/>
              <w:jc w:val="thaiDistribute"/>
              <w:rPr>
                <w:rFonts w:ascii="TH Niramit AS" w:hAnsi="TH Niramit AS" w:cs="TH Niramit AS"/>
                <w:b w:val="0"/>
                <w:bCs w:val="0"/>
                <w:sz w:val="28"/>
              </w:rPr>
            </w:pPr>
            <w:r w:rsidRPr="00D36512">
              <w:rPr>
                <w:rFonts w:ascii="TH Niramit AS" w:hAnsi="TH Niramit AS" w:cs="TH Niramit AS"/>
                <w:b w:val="0"/>
                <w:bCs w:val="0"/>
                <w:sz w:val="28"/>
              </w:rPr>
              <w:t xml:space="preserve">         (1) </w:t>
            </w:r>
            <w:r w:rsidRPr="00D36512">
              <w:rPr>
                <w:rFonts w:ascii="TH Niramit AS" w:hAnsi="TH Niramit AS" w:cs="TH Niramit AS"/>
                <w:b w:val="0"/>
                <w:bCs w:val="0"/>
                <w:sz w:val="28"/>
                <w:cs/>
              </w:rPr>
              <w:t xml:space="preserve">วิเคราะห์ต้นทุน </w:t>
            </w:r>
          </w:p>
          <w:p w:rsidR="005B44DB" w:rsidRPr="00D36512" w:rsidRDefault="005B44DB" w:rsidP="005B44DB">
            <w:pPr>
              <w:ind w:right="33"/>
              <w:jc w:val="thaiDistribute"/>
              <w:rPr>
                <w:rFonts w:ascii="TH Niramit AS" w:hAnsi="TH Niramit AS" w:cs="TH Niramit AS"/>
                <w:b w:val="0"/>
                <w:bCs w:val="0"/>
                <w:sz w:val="28"/>
              </w:rPr>
            </w:pPr>
            <w:r w:rsidRPr="00D36512">
              <w:rPr>
                <w:rFonts w:ascii="TH Niramit AS" w:hAnsi="TH Niramit AS" w:cs="TH Niramit AS"/>
                <w:b w:val="0"/>
                <w:bCs w:val="0"/>
                <w:sz w:val="28"/>
              </w:rPr>
              <w:t xml:space="preserve">         (2) </w:t>
            </w:r>
            <w:r w:rsidRPr="00D36512">
              <w:rPr>
                <w:rFonts w:ascii="TH Niramit AS" w:hAnsi="TH Niramit AS" w:cs="TH Niramit AS"/>
                <w:b w:val="0"/>
                <w:bCs w:val="0"/>
                <w:sz w:val="28"/>
                <w:cs/>
              </w:rPr>
              <w:t xml:space="preserve">การหารายได้ </w:t>
            </w:r>
          </w:p>
          <w:p w:rsidR="005B44DB" w:rsidRPr="00D36512" w:rsidRDefault="005B44DB" w:rsidP="005B44DB">
            <w:pPr>
              <w:ind w:right="33"/>
              <w:jc w:val="thaiDistribute"/>
              <w:rPr>
                <w:rFonts w:ascii="TH Niramit AS" w:hAnsi="TH Niramit AS" w:cs="TH Niramit AS"/>
                <w:b w:val="0"/>
                <w:bCs w:val="0"/>
                <w:sz w:val="28"/>
              </w:rPr>
            </w:pPr>
            <w:r w:rsidRPr="00D36512">
              <w:rPr>
                <w:rFonts w:ascii="TH Niramit AS" w:hAnsi="TH Niramit AS" w:cs="TH Niramit AS"/>
                <w:b w:val="0"/>
                <w:bCs w:val="0"/>
                <w:sz w:val="28"/>
              </w:rPr>
              <w:t xml:space="preserve">         (3) </w:t>
            </w:r>
            <w:r w:rsidRPr="00D36512">
              <w:rPr>
                <w:rFonts w:ascii="TH Niramit AS" w:hAnsi="TH Niramit AS" w:cs="TH Niramit AS"/>
                <w:b w:val="0"/>
                <w:bCs w:val="0"/>
                <w:sz w:val="28"/>
                <w:cs/>
              </w:rPr>
              <w:t xml:space="preserve">แผนบริหารจัดการ </w:t>
            </w:r>
          </w:p>
          <w:p w:rsidR="005B44DB" w:rsidRPr="00D36512" w:rsidRDefault="005B44DB" w:rsidP="005B44DB">
            <w:pPr>
              <w:ind w:right="33"/>
              <w:jc w:val="thaiDistribute"/>
              <w:rPr>
                <w:rFonts w:ascii="TH Niramit AS" w:hAnsi="TH Niramit AS" w:cs="TH Niramit AS"/>
                <w:b w:val="0"/>
                <w:bCs w:val="0"/>
                <w:sz w:val="28"/>
              </w:rPr>
            </w:pPr>
            <w:r w:rsidRPr="00D36512">
              <w:rPr>
                <w:rFonts w:ascii="TH Niramit AS" w:hAnsi="TH Niramit AS" w:cs="TH Niramit AS"/>
                <w:b w:val="0"/>
                <w:bCs w:val="0"/>
                <w:sz w:val="28"/>
              </w:rPr>
              <w:t xml:space="preserve">         (4) </w:t>
            </w:r>
            <w:r w:rsidRPr="00D36512">
              <w:rPr>
                <w:rFonts w:ascii="TH Niramit AS" w:hAnsi="TH Niramit AS" w:cs="TH Niramit AS"/>
                <w:b w:val="0"/>
                <w:bCs w:val="0"/>
                <w:sz w:val="28"/>
                <w:cs/>
              </w:rPr>
              <w:t xml:space="preserve">การสร้างความมั่นคงทางตรง                              </w:t>
            </w:r>
          </w:p>
          <w:p w:rsidR="005B44DB" w:rsidRPr="00D36512" w:rsidRDefault="005B44DB" w:rsidP="005B44DB">
            <w:pPr>
              <w:ind w:right="33"/>
              <w:jc w:val="thaiDistribute"/>
              <w:rPr>
                <w:rFonts w:ascii="TH Niramit AS" w:hAnsi="TH Niramit AS" w:cs="TH Niramit AS"/>
                <w:b w:val="0"/>
                <w:bCs w:val="0"/>
                <w:sz w:val="28"/>
              </w:rPr>
            </w:pPr>
            <w:r w:rsidRPr="00D36512">
              <w:rPr>
                <w:rFonts w:ascii="TH Niramit AS" w:hAnsi="TH Niramit AS" w:cs="TH Niramit AS"/>
                <w:b w:val="0"/>
                <w:bCs w:val="0"/>
                <w:sz w:val="28"/>
                <w:cs/>
              </w:rPr>
              <w:t xml:space="preserve">   โดยควรเพิ่มแนวทางการบริหารงบประมาณให้เกิดประสิทธิภาพสูงสุด ควรวิเคราะห์ความเหมาะสมของสัดส่วนการจัดสรรงบประมาณในแต่ละประเด็นยุทธศาสตร์และพันธกิจ</w:t>
            </w:r>
          </w:p>
        </w:tc>
        <w:tc>
          <w:tcPr>
            <w:tcW w:w="5493" w:type="dxa"/>
            <w:shd w:val="clear" w:color="auto" w:fill="FFFFFF" w:themeFill="background1"/>
          </w:tcPr>
          <w:p w:rsidR="005B44DB" w:rsidRPr="00D36512" w:rsidRDefault="005B44DB" w:rsidP="00C476B0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Niramit AS" w:hAnsi="TH Niramit AS" w:cs="TH Niramit AS"/>
                <w:sz w:val="28"/>
                <w:cs/>
              </w:rPr>
            </w:pPr>
          </w:p>
        </w:tc>
      </w:tr>
      <w:tr w:rsidR="005B44DB" w:rsidRPr="00D36512" w:rsidTr="005B44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top w:val="double" w:sz="6" w:space="0" w:color="808080" w:themeColor="background1" w:themeShade="80"/>
              <w:left w:val="double" w:sz="6" w:space="0" w:color="808080" w:themeColor="background1" w:themeShade="80"/>
              <w:bottom w:val="double" w:sz="6" w:space="0" w:color="808080" w:themeColor="background1" w:themeShade="80"/>
              <w:right w:val="double" w:sz="6" w:space="0" w:color="808080" w:themeColor="background1" w:themeShade="80"/>
            </w:tcBorders>
            <w:shd w:val="clear" w:color="auto" w:fill="FFFFFF" w:themeFill="background1"/>
          </w:tcPr>
          <w:p w:rsidR="005B44DB" w:rsidRPr="00D36512" w:rsidRDefault="005B44DB" w:rsidP="005B44DB">
            <w:pPr>
              <w:ind w:right="33"/>
              <w:jc w:val="thaiDistribute"/>
              <w:rPr>
                <w:rFonts w:ascii="TH Niramit AS" w:hAnsi="TH Niramit AS" w:cs="TH Niramit AS"/>
                <w:sz w:val="28"/>
              </w:rPr>
            </w:pPr>
            <w:r w:rsidRPr="00D36512">
              <w:rPr>
                <w:rFonts w:ascii="TH Niramit AS" w:hAnsi="TH Niramit AS" w:cs="TH Niramit AS"/>
                <w:sz w:val="28"/>
              </w:rPr>
              <w:t xml:space="preserve">3. </w:t>
            </w:r>
            <w:r w:rsidRPr="00D36512">
              <w:rPr>
                <w:rFonts w:ascii="TH Niramit AS" w:hAnsi="TH Niramit AS" w:cs="TH Niramit AS"/>
                <w:sz w:val="28"/>
                <w:cs/>
              </w:rPr>
              <w:t>การวิเคราะ</w:t>
            </w:r>
            <w:r w:rsidRPr="00D36512">
              <w:rPr>
                <w:rFonts w:ascii="TH Niramit AS" w:hAnsi="TH Niramit AS" w:cs="TH Niramit AS"/>
                <w:sz w:val="28"/>
                <w:cs/>
              </w:rPr>
              <w:t xml:space="preserve">ห์ความคุ้มค่าของการใช้งบประมาณ </w:t>
            </w:r>
            <w:r w:rsidRPr="00D36512">
              <w:rPr>
                <w:rFonts w:ascii="TH Niramit AS" w:hAnsi="TH Niramit AS" w:cs="TH Niramit AS"/>
                <w:sz w:val="28"/>
                <w:cs/>
              </w:rPr>
              <w:t>ในต้นทุนต่อหน่วย</w:t>
            </w:r>
          </w:p>
          <w:p w:rsidR="005B44DB" w:rsidRPr="00D36512" w:rsidRDefault="005B44DB" w:rsidP="005B44DB">
            <w:pPr>
              <w:ind w:right="33"/>
              <w:jc w:val="thaiDistribute"/>
              <w:rPr>
                <w:rFonts w:ascii="TH Niramit AS" w:hAnsi="TH Niramit AS" w:cs="TH Niramit AS"/>
                <w:b w:val="0"/>
                <w:bCs w:val="0"/>
                <w:sz w:val="28"/>
              </w:rPr>
            </w:pPr>
            <w:r w:rsidRPr="00D36512">
              <w:rPr>
                <w:rFonts w:ascii="TH Niramit AS" w:hAnsi="TH Niramit AS" w:cs="TH Niramit AS"/>
                <w:b w:val="0"/>
                <w:bCs w:val="0"/>
                <w:sz w:val="28"/>
                <w:cs/>
              </w:rPr>
              <w:t xml:space="preserve">     ให้นำการวิเคราะห์ต้นทุนหน่วยงานมาวิเคราะห์ความคุ้มค่า เช่น ต้นทุนในการพัฒนาอาจารย์ เป็นต้นทุนที่ใช้มากที่สุด ควรวัด </w:t>
            </w:r>
            <w:r w:rsidRPr="00D36512">
              <w:rPr>
                <w:rFonts w:ascii="TH Niramit AS" w:hAnsi="TH Niramit AS" w:cs="TH Niramit AS"/>
                <w:b w:val="0"/>
                <w:bCs w:val="0"/>
                <w:sz w:val="28"/>
              </w:rPr>
              <w:t xml:space="preserve">Productivity </w:t>
            </w:r>
            <w:r w:rsidRPr="00D36512">
              <w:rPr>
                <w:rFonts w:ascii="TH Niramit AS" w:hAnsi="TH Niramit AS" w:cs="TH Niramit AS"/>
                <w:b w:val="0"/>
                <w:bCs w:val="0"/>
                <w:sz w:val="28"/>
                <w:cs/>
              </w:rPr>
              <w:t>ของอาจารย์ รวมทั้งต้นทุนในการผลิตบัณฑิตเพื่อเปรียบเทียบกับภาวะการมีงานทำ</w:t>
            </w:r>
          </w:p>
        </w:tc>
        <w:tc>
          <w:tcPr>
            <w:tcW w:w="5493" w:type="dxa"/>
            <w:tcBorders>
              <w:top w:val="double" w:sz="6" w:space="0" w:color="808080" w:themeColor="background1" w:themeShade="80"/>
              <w:left w:val="double" w:sz="6" w:space="0" w:color="808080" w:themeColor="background1" w:themeShade="80"/>
              <w:bottom w:val="double" w:sz="6" w:space="0" w:color="808080" w:themeColor="background1" w:themeShade="80"/>
              <w:right w:val="double" w:sz="6" w:space="0" w:color="808080" w:themeColor="background1" w:themeShade="80"/>
            </w:tcBorders>
            <w:shd w:val="clear" w:color="auto" w:fill="FFFFFF" w:themeFill="background1"/>
          </w:tcPr>
          <w:p w:rsidR="005B44DB" w:rsidRPr="00D36512" w:rsidRDefault="005B44DB" w:rsidP="00C476B0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Niramit AS" w:hAnsi="TH Niramit AS" w:cs="TH Niramit AS"/>
                <w:sz w:val="28"/>
                <w:cs/>
              </w:rPr>
            </w:pPr>
          </w:p>
        </w:tc>
      </w:tr>
      <w:tr w:rsidR="005B44DB" w:rsidRPr="00D36512" w:rsidTr="005B44DB">
        <w:trPr>
          <w:trHeight w:val="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shd w:val="clear" w:color="auto" w:fill="FFFFFF" w:themeFill="background1"/>
          </w:tcPr>
          <w:p w:rsidR="005B44DB" w:rsidRPr="00D36512" w:rsidRDefault="005B44DB" w:rsidP="005B44DB">
            <w:pPr>
              <w:ind w:right="33"/>
              <w:jc w:val="thaiDistribute"/>
              <w:rPr>
                <w:rFonts w:ascii="TH Niramit AS" w:hAnsi="TH Niramit AS" w:cs="TH Niramit AS" w:hint="cs"/>
                <w:sz w:val="28"/>
                <w:cs/>
              </w:rPr>
            </w:pPr>
            <w:r w:rsidRPr="00D36512">
              <w:rPr>
                <w:rFonts w:ascii="TH Niramit AS" w:hAnsi="TH Niramit AS" w:cs="TH Niramit AS"/>
                <w:sz w:val="28"/>
              </w:rPr>
              <w:t xml:space="preserve">4. </w:t>
            </w:r>
            <w:r w:rsidRPr="00D36512">
              <w:rPr>
                <w:rFonts w:ascii="TH Niramit AS" w:hAnsi="TH Niramit AS" w:cs="TH Niramit AS"/>
                <w:sz w:val="28"/>
                <w:cs/>
              </w:rPr>
              <w:t>การบริหารความเสี่ยง</w:t>
            </w:r>
          </w:p>
          <w:p w:rsidR="005B44DB" w:rsidRPr="00D36512" w:rsidRDefault="005B44DB" w:rsidP="005B44DB">
            <w:pPr>
              <w:jc w:val="thaiDistribute"/>
              <w:rPr>
                <w:rFonts w:ascii="TH Niramit AS" w:hAnsi="TH Niramit AS" w:cs="TH Niramit AS"/>
                <w:b w:val="0"/>
                <w:bCs w:val="0"/>
                <w:spacing w:val="-6"/>
                <w:sz w:val="28"/>
              </w:rPr>
            </w:pPr>
            <w:r w:rsidRPr="00D36512">
              <w:rPr>
                <w:rFonts w:ascii="TH Niramit AS" w:hAnsi="TH Niramit AS" w:cs="TH Niramit AS"/>
                <w:b w:val="0"/>
                <w:bCs w:val="0"/>
                <w:sz w:val="28"/>
                <w:cs/>
              </w:rPr>
              <w:t xml:space="preserve">    </w:t>
            </w:r>
            <w:r w:rsidRPr="00D36512">
              <w:rPr>
                <w:rFonts w:ascii="TH Niramit AS" w:hAnsi="TH Niramit AS" w:cs="TH Niramit AS"/>
                <w:b w:val="0"/>
                <w:bCs w:val="0"/>
                <w:spacing w:val="-6"/>
                <w:sz w:val="28"/>
                <w:cs/>
              </w:rPr>
              <w:t>ควรกำหนดประเด็นความเสี่ยงให้ครอบคลุม</w:t>
            </w:r>
            <w:r w:rsidRPr="00D36512">
              <w:rPr>
                <w:rFonts w:ascii="TH Niramit AS" w:hAnsi="TH Niramit AS" w:cs="TH Niramit AS" w:hint="cs"/>
                <w:b w:val="0"/>
                <w:bCs w:val="0"/>
                <w:spacing w:val="-6"/>
                <w:sz w:val="28"/>
                <w:cs/>
              </w:rPr>
              <w:t xml:space="preserve">     </w:t>
            </w:r>
            <w:r w:rsidRPr="00D36512">
              <w:rPr>
                <w:rFonts w:ascii="TH Niramit AS" w:hAnsi="TH Niramit AS" w:cs="TH Niramit AS" w:hint="cs"/>
                <w:b w:val="0"/>
                <w:bCs w:val="0"/>
                <w:spacing w:val="-6"/>
                <w:sz w:val="28"/>
                <w:cs/>
              </w:rPr>
              <w:t xml:space="preserve"> </w:t>
            </w:r>
            <w:r w:rsidRPr="00D36512">
              <w:rPr>
                <w:rFonts w:ascii="TH Niramit AS" w:hAnsi="TH Niramit AS" w:cs="TH Niramit AS"/>
                <w:b w:val="0"/>
                <w:bCs w:val="0"/>
                <w:spacing w:val="-6"/>
                <w:sz w:val="28"/>
                <w:cs/>
              </w:rPr>
              <w:t xml:space="preserve">4 ประเด็นคือ (1) ด้านยุทธศาสตร์ (2) ด้านการเงิน </w:t>
            </w:r>
            <w:r w:rsidRPr="00D36512">
              <w:rPr>
                <w:rFonts w:ascii="TH Niramit AS" w:hAnsi="TH Niramit AS" w:cs="TH Niramit AS" w:hint="cs"/>
                <w:b w:val="0"/>
                <w:bCs w:val="0"/>
                <w:spacing w:val="-6"/>
                <w:sz w:val="28"/>
                <w:cs/>
              </w:rPr>
              <w:t xml:space="preserve">  </w:t>
            </w:r>
            <w:r w:rsidRPr="00D36512">
              <w:rPr>
                <w:rFonts w:ascii="TH Niramit AS" w:hAnsi="TH Niramit AS" w:cs="TH Niramit AS"/>
                <w:b w:val="0"/>
                <w:bCs w:val="0"/>
                <w:spacing w:val="-6"/>
                <w:sz w:val="28"/>
                <w:cs/>
              </w:rPr>
              <w:t>(3) ด้านพฤติกรรม (4) ด้านกฎหมายข้อบังคับ</w:t>
            </w:r>
          </w:p>
        </w:tc>
        <w:tc>
          <w:tcPr>
            <w:tcW w:w="5493" w:type="dxa"/>
            <w:shd w:val="clear" w:color="auto" w:fill="FFFFFF" w:themeFill="background1"/>
          </w:tcPr>
          <w:p w:rsidR="005B44DB" w:rsidRPr="00D36512" w:rsidRDefault="005B44DB" w:rsidP="00C476B0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Niramit AS" w:hAnsi="TH Niramit AS" w:cs="TH Niramit AS"/>
                <w:sz w:val="28"/>
                <w:cs/>
              </w:rPr>
            </w:pPr>
          </w:p>
        </w:tc>
      </w:tr>
      <w:tr w:rsidR="005B44DB" w:rsidRPr="00D36512" w:rsidTr="005B44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top w:val="double" w:sz="6" w:space="0" w:color="808080" w:themeColor="background1" w:themeShade="80"/>
              <w:left w:val="double" w:sz="6" w:space="0" w:color="808080" w:themeColor="background1" w:themeShade="80"/>
              <w:bottom w:val="double" w:sz="6" w:space="0" w:color="808080" w:themeColor="background1" w:themeShade="80"/>
              <w:right w:val="double" w:sz="6" w:space="0" w:color="808080" w:themeColor="background1" w:themeShade="80"/>
            </w:tcBorders>
            <w:shd w:val="clear" w:color="auto" w:fill="FFFFFF" w:themeFill="background1"/>
          </w:tcPr>
          <w:p w:rsidR="005B44DB" w:rsidRPr="00D36512" w:rsidRDefault="005B44DB" w:rsidP="005B44DB">
            <w:pPr>
              <w:ind w:right="33"/>
              <w:jc w:val="thaiDistribute"/>
              <w:rPr>
                <w:rFonts w:ascii="TH Niramit AS" w:hAnsi="TH Niramit AS" w:cs="TH Niramit AS"/>
                <w:sz w:val="28"/>
              </w:rPr>
            </w:pPr>
            <w:r w:rsidRPr="00D36512">
              <w:rPr>
                <w:rFonts w:ascii="TH Niramit AS" w:hAnsi="TH Niramit AS" w:cs="TH Niramit AS"/>
                <w:sz w:val="28"/>
                <w:cs/>
              </w:rPr>
              <w:t xml:space="preserve">5. ด้านธรรมาภิบาล     </w:t>
            </w:r>
          </w:p>
          <w:p w:rsidR="005B44DB" w:rsidRPr="00D36512" w:rsidRDefault="005B44DB" w:rsidP="005B44DB">
            <w:pPr>
              <w:ind w:right="33"/>
              <w:jc w:val="thaiDistribute"/>
              <w:rPr>
                <w:rFonts w:ascii="TH Niramit AS" w:hAnsi="TH Niramit AS" w:cs="TH Niramit AS"/>
                <w:b w:val="0"/>
                <w:bCs w:val="0"/>
                <w:sz w:val="28"/>
              </w:rPr>
            </w:pPr>
            <w:r w:rsidRPr="00D36512">
              <w:rPr>
                <w:rFonts w:ascii="TH Niramit AS" w:hAnsi="TH Niramit AS" w:cs="TH Niramit AS"/>
                <w:b w:val="0"/>
                <w:bCs w:val="0"/>
                <w:sz w:val="28"/>
                <w:cs/>
              </w:rPr>
              <w:t xml:space="preserve"> </w:t>
            </w:r>
            <w:r w:rsidRPr="00D36512">
              <w:rPr>
                <w:rFonts w:ascii="TH Niramit AS" w:hAnsi="TH Niramit AS" w:cs="TH Niramit AS"/>
                <w:b w:val="0"/>
                <w:bCs w:val="0"/>
                <w:sz w:val="28"/>
                <w:cs/>
              </w:rPr>
              <w:t xml:space="preserve">  </w:t>
            </w:r>
            <w:r w:rsidRPr="00D36512">
              <w:rPr>
                <w:rFonts w:ascii="TH Niramit AS" w:hAnsi="TH Niramit AS" w:cs="TH Niramit AS" w:hint="cs"/>
                <w:b w:val="0"/>
                <w:bCs w:val="0"/>
                <w:sz w:val="28"/>
                <w:cs/>
              </w:rPr>
              <w:t xml:space="preserve"> </w:t>
            </w:r>
            <w:r w:rsidRPr="00D36512">
              <w:rPr>
                <w:rFonts w:ascii="TH Niramit AS" w:hAnsi="TH Niramit AS" w:cs="TH Niramit AS"/>
                <w:b w:val="0"/>
                <w:bCs w:val="0"/>
                <w:sz w:val="28"/>
                <w:cs/>
              </w:rPr>
              <w:t xml:space="preserve">ควรมีการประชาสัมพันธ์ผลการปฏิบัติ </w:t>
            </w:r>
            <w:r w:rsidRPr="00D36512">
              <w:rPr>
                <w:rFonts w:ascii="TH Niramit AS" w:hAnsi="TH Niramit AS" w:cs="TH Niramit AS"/>
                <w:b w:val="0"/>
                <w:bCs w:val="0"/>
                <w:sz w:val="28"/>
              </w:rPr>
              <w:t xml:space="preserve">ITA </w:t>
            </w:r>
            <w:r w:rsidRPr="00D36512">
              <w:rPr>
                <w:rFonts w:ascii="TH Niramit AS" w:hAnsi="TH Niramit AS" w:cs="TH Niramit AS"/>
                <w:b w:val="0"/>
                <w:bCs w:val="0"/>
                <w:sz w:val="28"/>
                <w:cs/>
              </w:rPr>
              <w:t>ของมหาวิทยาลัยที่อยู่ในระดับต้น ๆ ของประเทศ</w:t>
            </w:r>
          </w:p>
        </w:tc>
        <w:tc>
          <w:tcPr>
            <w:tcW w:w="5493" w:type="dxa"/>
            <w:tcBorders>
              <w:top w:val="double" w:sz="6" w:space="0" w:color="808080" w:themeColor="background1" w:themeShade="80"/>
              <w:left w:val="double" w:sz="6" w:space="0" w:color="808080" w:themeColor="background1" w:themeShade="80"/>
              <w:bottom w:val="double" w:sz="6" w:space="0" w:color="808080" w:themeColor="background1" w:themeShade="80"/>
              <w:right w:val="double" w:sz="6" w:space="0" w:color="808080" w:themeColor="background1" w:themeShade="80"/>
            </w:tcBorders>
            <w:shd w:val="clear" w:color="auto" w:fill="FFFFFF" w:themeFill="background1"/>
          </w:tcPr>
          <w:p w:rsidR="005B44DB" w:rsidRPr="00D36512" w:rsidRDefault="005B44DB" w:rsidP="00C476B0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Niramit AS" w:hAnsi="TH Niramit AS" w:cs="TH Niramit AS"/>
                <w:sz w:val="28"/>
                <w:cs/>
              </w:rPr>
            </w:pPr>
          </w:p>
        </w:tc>
      </w:tr>
      <w:tr w:rsidR="005B44DB" w:rsidRPr="00D36512" w:rsidTr="005B44DB">
        <w:trPr>
          <w:trHeight w:val="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shd w:val="clear" w:color="auto" w:fill="FFFFFF" w:themeFill="background1"/>
          </w:tcPr>
          <w:p w:rsidR="005B44DB" w:rsidRPr="00D36512" w:rsidRDefault="005B44DB" w:rsidP="005B44DB">
            <w:pPr>
              <w:ind w:right="33"/>
              <w:jc w:val="thaiDistribute"/>
              <w:rPr>
                <w:rFonts w:ascii="TH Niramit AS" w:hAnsi="TH Niramit AS" w:cs="TH Niramit AS"/>
                <w:sz w:val="28"/>
              </w:rPr>
            </w:pPr>
            <w:r w:rsidRPr="00D36512">
              <w:rPr>
                <w:rFonts w:ascii="TH Niramit AS" w:hAnsi="TH Niramit AS" w:cs="TH Niramit AS"/>
                <w:sz w:val="28"/>
              </w:rPr>
              <w:t xml:space="preserve">6. </w:t>
            </w:r>
            <w:r w:rsidRPr="00D36512">
              <w:rPr>
                <w:rFonts w:ascii="TH Niramit AS" w:hAnsi="TH Niramit AS" w:cs="TH Niramit AS"/>
                <w:sz w:val="28"/>
                <w:cs/>
              </w:rPr>
              <w:t>แผนพัฒนาบุคลากร</w:t>
            </w:r>
          </w:p>
          <w:p w:rsidR="005B44DB" w:rsidRPr="00D36512" w:rsidRDefault="005B44DB" w:rsidP="005B44DB">
            <w:pPr>
              <w:ind w:right="33"/>
              <w:jc w:val="thaiDistribute"/>
              <w:rPr>
                <w:rFonts w:ascii="TH Niramit AS" w:hAnsi="TH Niramit AS" w:cs="TH Niramit AS"/>
                <w:b w:val="0"/>
                <w:bCs w:val="0"/>
                <w:sz w:val="28"/>
              </w:rPr>
            </w:pPr>
            <w:r w:rsidRPr="00D36512">
              <w:rPr>
                <w:rFonts w:ascii="TH Niramit AS" w:hAnsi="TH Niramit AS" w:cs="TH Niramit AS"/>
                <w:b w:val="0"/>
                <w:bCs w:val="0"/>
                <w:sz w:val="28"/>
                <w:cs/>
              </w:rPr>
              <w:t xml:space="preserve">    กำกับติดตามให้เป็นไปตามแผนอย่างต่อเนื่อง กำหนดเป้าหมายความสำเร็จระยะยาว ที่เป็น</w:t>
            </w:r>
            <w:r w:rsidRPr="00D36512">
              <w:rPr>
                <w:rFonts w:ascii="TH Niramit AS" w:hAnsi="TH Niramit AS" w:cs="TH Niramit AS"/>
                <w:b w:val="0"/>
                <w:bCs w:val="0"/>
                <w:sz w:val="28"/>
                <w:cs/>
              </w:rPr>
              <w:lastRenderedPageBreak/>
              <w:t>เป้าหมายเชิงผลลัพธ์ของการพัฒนาบุคลากร เช่น การใช้ประโยชน์จากการพัฒนาบุคลากรนำมาพัฒนามหาวิทยาลัย</w:t>
            </w:r>
          </w:p>
        </w:tc>
        <w:tc>
          <w:tcPr>
            <w:tcW w:w="5493" w:type="dxa"/>
            <w:shd w:val="clear" w:color="auto" w:fill="FFFFFF" w:themeFill="background1"/>
          </w:tcPr>
          <w:p w:rsidR="005B44DB" w:rsidRPr="00D36512" w:rsidRDefault="005B44DB" w:rsidP="00C476B0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Niramit AS" w:hAnsi="TH Niramit AS" w:cs="TH Niramit AS"/>
                <w:sz w:val="28"/>
                <w:cs/>
              </w:rPr>
            </w:pPr>
          </w:p>
        </w:tc>
      </w:tr>
      <w:tr w:rsidR="005B44DB" w:rsidRPr="00D36512" w:rsidTr="005B44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77" w:type="dxa"/>
            <w:tcBorders>
              <w:top w:val="double" w:sz="6" w:space="0" w:color="808080" w:themeColor="background1" w:themeShade="80"/>
              <w:left w:val="double" w:sz="6" w:space="0" w:color="808080" w:themeColor="background1" w:themeShade="80"/>
              <w:bottom w:val="double" w:sz="6" w:space="0" w:color="808080" w:themeColor="background1" w:themeShade="80"/>
              <w:right w:val="double" w:sz="6" w:space="0" w:color="808080" w:themeColor="background1" w:themeShade="80"/>
            </w:tcBorders>
            <w:shd w:val="clear" w:color="auto" w:fill="FFFFFF" w:themeFill="background1"/>
          </w:tcPr>
          <w:p w:rsidR="005B44DB" w:rsidRPr="00D36512" w:rsidRDefault="005B44DB" w:rsidP="005B44DB">
            <w:pPr>
              <w:ind w:right="33"/>
              <w:jc w:val="thaiDistribute"/>
              <w:rPr>
                <w:rFonts w:ascii="TH Niramit AS" w:hAnsi="TH Niramit AS" w:cs="TH Niramit AS"/>
                <w:sz w:val="28"/>
              </w:rPr>
            </w:pPr>
            <w:r w:rsidRPr="00D36512">
              <w:rPr>
                <w:rFonts w:ascii="TH Niramit AS" w:hAnsi="TH Niramit AS" w:cs="TH Niramit AS"/>
                <w:sz w:val="28"/>
              </w:rPr>
              <w:lastRenderedPageBreak/>
              <w:t xml:space="preserve">7. </w:t>
            </w:r>
            <w:r w:rsidRPr="00D36512">
              <w:rPr>
                <w:rFonts w:ascii="TH Niramit AS" w:hAnsi="TH Niramit AS" w:cs="TH Niramit AS"/>
                <w:sz w:val="28"/>
                <w:cs/>
              </w:rPr>
              <w:t>ด้านการจัดการความรู้</w:t>
            </w:r>
          </w:p>
          <w:p w:rsidR="005B44DB" w:rsidRPr="00D36512" w:rsidRDefault="005B44DB" w:rsidP="005B44DB">
            <w:pPr>
              <w:ind w:right="33"/>
              <w:jc w:val="thaiDistribute"/>
              <w:rPr>
                <w:rFonts w:ascii="TH Niramit AS" w:hAnsi="TH Niramit AS" w:cs="TH Niramit AS"/>
                <w:b w:val="0"/>
                <w:bCs w:val="0"/>
                <w:sz w:val="28"/>
              </w:rPr>
            </w:pPr>
            <w:r w:rsidRPr="00D36512">
              <w:rPr>
                <w:rFonts w:ascii="TH Niramit AS" w:hAnsi="TH Niramit AS" w:cs="TH Niramit AS"/>
                <w:b w:val="0"/>
                <w:bCs w:val="0"/>
                <w:sz w:val="28"/>
                <w:cs/>
              </w:rPr>
              <w:t xml:space="preserve">    ด้านการจัดการความรู้  ควรมี </w:t>
            </w:r>
            <w:r w:rsidRPr="00D36512">
              <w:rPr>
                <w:rFonts w:ascii="TH Niramit AS" w:hAnsi="TH Niramit AS" w:cs="TH Niramit AS"/>
                <w:b w:val="0"/>
                <w:bCs w:val="0"/>
                <w:sz w:val="28"/>
              </w:rPr>
              <w:t xml:space="preserve">KM Blog </w:t>
            </w:r>
            <w:r w:rsidRPr="00D36512">
              <w:rPr>
                <w:rFonts w:ascii="TH Niramit AS" w:hAnsi="TH Niramit AS" w:cs="TH Niramit AS"/>
                <w:b w:val="0"/>
                <w:bCs w:val="0"/>
                <w:sz w:val="28"/>
                <w:cs/>
              </w:rPr>
              <w:t>ของมหาวิทยาลัยเพื่อรวบรวมองค์ความรู้และแลกเปลี่ยนเรียนรู้</w:t>
            </w:r>
          </w:p>
        </w:tc>
        <w:tc>
          <w:tcPr>
            <w:tcW w:w="5493" w:type="dxa"/>
            <w:tcBorders>
              <w:top w:val="double" w:sz="6" w:space="0" w:color="808080" w:themeColor="background1" w:themeShade="80"/>
              <w:left w:val="double" w:sz="6" w:space="0" w:color="808080" w:themeColor="background1" w:themeShade="80"/>
              <w:bottom w:val="double" w:sz="6" w:space="0" w:color="808080" w:themeColor="background1" w:themeShade="80"/>
              <w:right w:val="double" w:sz="6" w:space="0" w:color="808080" w:themeColor="background1" w:themeShade="80"/>
            </w:tcBorders>
            <w:shd w:val="clear" w:color="auto" w:fill="FFFFFF" w:themeFill="background1"/>
          </w:tcPr>
          <w:p w:rsidR="005B44DB" w:rsidRPr="00D36512" w:rsidRDefault="005B44DB" w:rsidP="00C476B0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Niramit AS" w:hAnsi="TH Niramit AS" w:cs="TH Niramit AS"/>
                <w:sz w:val="28"/>
                <w:cs/>
              </w:rPr>
            </w:pPr>
          </w:p>
        </w:tc>
      </w:tr>
    </w:tbl>
    <w:p w:rsidR="00843E24" w:rsidRPr="00843E24" w:rsidRDefault="00843E24" w:rsidP="00E51582">
      <w:pPr>
        <w:rPr>
          <w:rFonts w:ascii="TH Niramit AS" w:hAnsi="TH Niramit AS" w:cs="TH Niramit AS"/>
          <w:b/>
          <w:bCs/>
          <w:sz w:val="28"/>
          <w:szCs w:val="28"/>
          <w:u w:val="single"/>
        </w:rPr>
      </w:pPr>
    </w:p>
    <w:sectPr w:rsidR="00843E24" w:rsidRPr="00843E24" w:rsidSect="0089201E">
      <w:footerReference w:type="default" r:id="rId8"/>
      <w:pgSz w:w="11906" w:h="16838"/>
      <w:pgMar w:top="1134" w:right="1134" w:bottom="1134" w:left="1418" w:header="709" w:footer="9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1CD8" w:rsidRDefault="00331CD8" w:rsidP="006E3B76">
      <w:r>
        <w:separator/>
      </w:r>
    </w:p>
  </w:endnote>
  <w:endnote w:type="continuationSeparator" w:id="0">
    <w:p w:rsidR="00331CD8" w:rsidRDefault="00331CD8" w:rsidP="006E3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H Niramit AS" w:hAnsi="TH Niramit AS" w:cs="TH Niramit AS"/>
        <w:sz w:val="28"/>
        <w:szCs w:val="28"/>
      </w:rPr>
      <w:id w:val="-711885944"/>
      <w:docPartObj>
        <w:docPartGallery w:val="Page Numbers (Bottom of Page)"/>
        <w:docPartUnique/>
      </w:docPartObj>
    </w:sdtPr>
    <w:sdtEndPr/>
    <w:sdtContent>
      <w:p w:rsidR="00E44A49" w:rsidRPr="00E62D4A" w:rsidRDefault="00E62D4A" w:rsidP="00E62D4A">
        <w:pPr>
          <w:pStyle w:val="ab"/>
          <w:pBdr>
            <w:top w:val="single" w:sz="4" w:space="1" w:color="D9D9D9" w:themeColor="background1" w:themeShade="D9"/>
          </w:pBdr>
          <w:jc w:val="right"/>
          <w:rPr>
            <w:rFonts w:ascii="TH Niramit AS" w:hAnsi="TH Niramit AS" w:cs="TH Niramit AS"/>
            <w:sz w:val="28"/>
            <w:szCs w:val="28"/>
          </w:rPr>
        </w:pPr>
        <w:r w:rsidRPr="00E62D4A">
          <w:rPr>
            <w:rFonts w:ascii="TH Niramit AS" w:hAnsi="TH Niramit AS" w:cs="TH Niramit AS"/>
            <w:color w:val="7F7F7F" w:themeColor="background1" w:themeShade="7F"/>
            <w:sz w:val="28"/>
            <w:szCs w:val="28"/>
            <w:cs/>
            <w:lang w:val="th-TH"/>
          </w:rPr>
          <w:t>รายงานการประเมินตนเอง  มหาวิทยาลัยราชภัฏสกลนคร</w:t>
        </w:r>
        <w:r w:rsidR="00263E8F">
          <w:rPr>
            <w:rFonts w:ascii="TH Niramit AS" w:hAnsi="TH Niramit AS" w:cs="TH Niramit AS" w:hint="cs"/>
            <w:color w:val="7F7F7F" w:themeColor="background1" w:themeShade="7F"/>
            <w:sz w:val="28"/>
            <w:szCs w:val="28"/>
            <w:cs/>
            <w:lang w:val="th-TH"/>
          </w:rPr>
          <w:t xml:space="preserve"> </w:t>
        </w:r>
        <w:r w:rsidRPr="00E62D4A">
          <w:rPr>
            <w:rFonts w:ascii="TH Niramit AS" w:hAnsi="TH Niramit AS" w:cs="TH Niramit AS"/>
            <w:color w:val="7F7F7F" w:themeColor="background1" w:themeShade="7F"/>
            <w:sz w:val="28"/>
            <w:szCs w:val="28"/>
            <w:cs/>
            <w:lang w:val="th-TH"/>
          </w:rPr>
          <w:t xml:space="preserve"> ประจำปีการศึกษา 256</w:t>
        </w:r>
        <w:r w:rsidR="0089201E">
          <w:rPr>
            <w:rFonts w:ascii="TH Niramit AS" w:hAnsi="TH Niramit AS" w:cs="TH Niramit AS" w:hint="cs"/>
            <w:color w:val="7F7F7F" w:themeColor="background1" w:themeShade="7F"/>
            <w:sz w:val="28"/>
            <w:szCs w:val="28"/>
            <w:cs/>
            <w:lang w:val="th-TH"/>
          </w:rPr>
          <w:t>2</w:t>
        </w:r>
        <w:r>
          <w:rPr>
            <w:rFonts w:ascii="TH Niramit AS" w:hAnsi="TH Niramit AS" w:cs="TH Niramit AS" w:hint="cs"/>
            <w:color w:val="7F7F7F" w:themeColor="background1" w:themeShade="7F"/>
            <w:sz w:val="28"/>
            <w:szCs w:val="28"/>
            <w:cs/>
            <w:lang w:val="th-TH"/>
          </w:rPr>
          <w:t xml:space="preserve">  </w:t>
        </w:r>
        <w:r w:rsidR="00263E8F">
          <w:rPr>
            <w:rFonts w:ascii="TH Niramit AS" w:hAnsi="TH Niramit AS" w:cs="TH Niramit AS" w:hint="cs"/>
            <w:color w:val="7F7F7F" w:themeColor="background1" w:themeShade="7F"/>
            <w:sz w:val="28"/>
            <w:szCs w:val="28"/>
            <w:cs/>
            <w:lang w:val="th-TH"/>
          </w:rPr>
          <w:t xml:space="preserve">           </w:t>
        </w:r>
        <w:r w:rsidR="008240A9">
          <w:rPr>
            <w:rFonts w:ascii="TH Niramit AS" w:hAnsi="TH Niramit AS" w:cs="TH Niramit AS" w:hint="cs"/>
            <w:color w:val="7F7F7F" w:themeColor="background1" w:themeShade="7F"/>
            <w:sz w:val="28"/>
            <w:szCs w:val="28"/>
            <w:cs/>
            <w:lang w:val="th-TH"/>
          </w:rPr>
          <w:t xml:space="preserve">               </w:t>
        </w:r>
        <w:r>
          <w:rPr>
            <w:rFonts w:ascii="TH Niramit AS" w:hAnsi="TH Niramit AS" w:cs="TH Niramit AS" w:hint="cs"/>
            <w:color w:val="7F7F7F" w:themeColor="background1" w:themeShade="7F"/>
            <w:sz w:val="28"/>
            <w:szCs w:val="28"/>
            <w:cs/>
            <w:lang w:val="th-TH"/>
          </w:rPr>
          <w:t xml:space="preserve">  </w:t>
        </w:r>
        <w:r w:rsidR="00FE6739">
          <w:rPr>
            <w:rFonts w:ascii="TH Niramit AS" w:hAnsi="TH Niramit AS" w:cs="TH Niramit AS" w:hint="cs"/>
            <w:color w:val="7F7F7F" w:themeColor="background1" w:themeShade="7F"/>
            <w:sz w:val="28"/>
            <w:szCs w:val="28"/>
            <w:cs/>
            <w:lang w:val="th-TH"/>
          </w:rPr>
          <w:t xml:space="preserve">     </w:t>
        </w:r>
        <w:r>
          <w:rPr>
            <w:rFonts w:ascii="TH Niramit AS" w:hAnsi="TH Niramit AS" w:cs="TH Niramit AS" w:hint="cs"/>
            <w:color w:val="7F7F7F" w:themeColor="background1" w:themeShade="7F"/>
            <w:sz w:val="28"/>
            <w:szCs w:val="28"/>
            <w:cs/>
            <w:lang w:val="th-TH"/>
          </w:rPr>
          <w:t xml:space="preserve"> </w:t>
        </w:r>
        <w:r w:rsidRPr="00E62D4A">
          <w:rPr>
            <w:rFonts w:ascii="TH Niramit AS" w:hAnsi="TH Niramit AS" w:cs="TH Niramit AS"/>
            <w:sz w:val="28"/>
            <w:szCs w:val="28"/>
            <w:cs/>
            <w:lang w:val="th-TH"/>
          </w:rPr>
          <w:t xml:space="preserve"> |</w:t>
        </w:r>
        <w:r>
          <w:rPr>
            <w:rFonts w:ascii="TH Niramit AS" w:hAnsi="TH Niramit AS" w:cs="TH Niramit AS" w:hint="cs"/>
            <w:sz w:val="28"/>
            <w:szCs w:val="28"/>
            <w:cs/>
            <w:lang w:val="th-TH"/>
          </w:rPr>
          <w:t xml:space="preserve"> </w:t>
        </w:r>
        <w:r w:rsidRPr="00E62D4A">
          <w:rPr>
            <w:rFonts w:ascii="TH Niramit AS" w:hAnsi="TH Niramit AS" w:cs="TH Niramit AS"/>
            <w:sz w:val="28"/>
            <w:szCs w:val="28"/>
            <w:cs/>
            <w:lang w:val="th-TH"/>
          </w:rPr>
          <w:t xml:space="preserve"> </w:t>
        </w:r>
        <w:r w:rsidR="00E44A49" w:rsidRPr="00E62D4A">
          <w:rPr>
            <w:rFonts w:ascii="TH Niramit AS" w:hAnsi="TH Niramit AS" w:cs="TH Niramit AS"/>
            <w:sz w:val="28"/>
            <w:szCs w:val="28"/>
          </w:rPr>
          <w:fldChar w:fldCharType="begin"/>
        </w:r>
        <w:r w:rsidR="00E44A49" w:rsidRPr="00E62D4A">
          <w:rPr>
            <w:rFonts w:ascii="TH Niramit AS" w:hAnsi="TH Niramit AS" w:cs="TH Niramit AS"/>
            <w:sz w:val="28"/>
            <w:szCs w:val="28"/>
          </w:rPr>
          <w:instrText>PAGE   \</w:instrText>
        </w:r>
        <w:r w:rsidR="00E44A49" w:rsidRPr="00E62D4A">
          <w:rPr>
            <w:rFonts w:ascii="TH Niramit AS" w:hAnsi="TH Niramit AS" w:cs="TH Niramit AS"/>
            <w:sz w:val="28"/>
            <w:szCs w:val="28"/>
            <w:cs/>
          </w:rPr>
          <w:instrText xml:space="preserve">* </w:instrText>
        </w:r>
        <w:r w:rsidR="00E44A49" w:rsidRPr="00E62D4A">
          <w:rPr>
            <w:rFonts w:ascii="TH Niramit AS" w:hAnsi="TH Niramit AS" w:cs="TH Niramit AS"/>
            <w:sz w:val="28"/>
            <w:szCs w:val="28"/>
          </w:rPr>
          <w:instrText>MERGEFORMAT</w:instrText>
        </w:r>
        <w:r w:rsidR="00E44A49" w:rsidRPr="00E62D4A">
          <w:rPr>
            <w:rFonts w:ascii="TH Niramit AS" w:hAnsi="TH Niramit AS" w:cs="TH Niramit AS"/>
            <w:sz w:val="28"/>
            <w:szCs w:val="28"/>
          </w:rPr>
          <w:fldChar w:fldCharType="separate"/>
        </w:r>
        <w:r w:rsidR="0005582C" w:rsidRPr="0005582C">
          <w:rPr>
            <w:rFonts w:ascii="TH Niramit AS" w:hAnsi="TH Niramit AS" w:cs="TH Niramit AS"/>
            <w:noProof/>
            <w:sz w:val="28"/>
            <w:szCs w:val="28"/>
            <w:lang w:val="th-TH"/>
          </w:rPr>
          <w:t>3</w:t>
        </w:r>
        <w:r w:rsidR="00E44A49" w:rsidRPr="00E62D4A">
          <w:rPr>
            <w:rFonts w:ascii="TH Niramit AS" w:hAnsi="TH Niramit AS" w:cs="TH Niramit AS"/>
            <w:sz w:val="28"/>
            <w:szCs w:val="28"/>
          </w:rPr>
          <w:fldChar w:fldCharType="end"/>
        </w:r>
        <w:r w:rsidR="00E44A49" w:rsidRPr="00E62D4A">
          <w:rPr>
            <w:rFonts w:ascii="TH Niramit AS" w:hAnsi="TH Niramit AS" w:cs="TH Niramit AS"/>
            <w:sz w:val="28"/>
            <w:szCs w:val="28"/>
            <w:cs/>
            <w:lang w:val="th-TH"/>
          </w:rPr>
          <w:t xml:space="preserve"> </w:t>
        </w:r>
      </w:p>
    </w:sdtContent>
  </w:sdt>
  <w:p w:rsidR="00DB18EB" w:rsidRDefault="00DB18EB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1CD8" w:rsidRDefault="00331CD8" w:rsidP="006E3B76">
      <w:r>
        <w:separator/>
      </w:r>
    </w:p>
  </w:footnote>
  <w:footnote w:type="continuationSeparator" w:id="0">
    <w:p w:rsidR="00331CD8" w:rsidRDefault="00331CD8" w:rsidP="006E3B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C7C0C56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B24B7C"/>
    <w:multiLevelType w:val="hybridMultilevel"/>
    <w:tmpl w:val="2340CF10"/>
    <w:lvl w:ilvl="0" w:tplc="5D9A3020">
      <w:numFmt w:val="bullet"/>
      <w:lvlText w:val="-"/>
      <w:lvlJc w:val="left"/>
      <w:pPr>
        <w:ind w:left="720" w:hanging="360"/>
      </w:pPr>
      <w:rPr>
        <w:rFonts w:ascii="TH Niramit AS" w:eastAsia="Times New Roman" w:hAnsi="TH Niramit AS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D5882"/>
    <w:multiLevelType w:val="hybridMultilevel"/>
    <w:tmpl w:val="9C4813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F609A"/>
    <w:multiLevelType w:val="hybridMultilevel"/>
    <w:tmpl w:val="83306EAA"/>
    <w:lvl w:ilvl="0" w:tplc="5D9A3020">
      <w:numFmt w:val="bullet"/>
      <w:lvlText w:val="-"/>
      <w:lvlJc w:val="left"/>
      <w:pPr>
        <w:ind w:left="720" w:hanging="360"/>
      </w:pPr>
      <w:rPr>
        <w:rFonts w:ascii="TH Niramit AS" w:eastAsia="Times New Roman" w:hAnsi="TH Niramit AS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AC217F"/>
    <w:multiLevelType w:val="hybridMultilevel"/>
    <w:tmpl w:val="1868CC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1A1746"/>
    <w:multiLevelType w:val="hybridMultilevel"/>
    <w:tmpl w:val="8B140FA2"/>
    <w:lvl w:ilvl="0" w:tplc="1810A1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02660C"/>
    <w:multiLevelType w:val="hybridMultilevel"/>
    <w:tmpl w:val="6A2812E4"/>
    <w:lvl w:ilvl="0" w:tplc="3AFC5AE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BF5B4D"/>
    <w:multiLevelType w:val="hybridMultilevel"/>
    <w:tmpl w:val="CD4205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A8057D"/>
    <w:multiLevelType w:val="hybridMultilevel"/>
    <w:tmpl w:val="2264C494"/>
    <w:lvl w:ilvl="0" w:tplc="5D9A3020">
      <w:numFmt w:val="bullet"/>
      <w:lvlText w:val="-"/>
      <w:lvlJc w:val="left"/>
      <w:pPr>
        <w:ind w:left="1410" w:hanging="360"/>
      </w:pPr>
      <w:rPr>
        <w:rFonts w:ascii="TH Niramit AS" w:eastAsia="Times New Roman" w:hAnsi="TH Niramit AS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9" w15:restartNumberingAfterBreak="0">
    <w:nsid w:val="28F60F23"/>
    <w:multiLevelType w:val="hybridMultilevel"/>
    <w:tmpl w:val="AE30E3A4"/>
    <w:lvl w:ilvl="0" w:tplc="BF92F744">
      <w:start w:val="1"/>
      <w:numFmt w:val="decimal"/>
      <w:lvlText w:val="%1)"/>
      <w:lvlJc w:val="left"/>
      <w:pPr>
        <w:ind w:left="6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5" w:hanging="360"/>
      </w:pPr>
    </w:lvl>
    <w:lvl w:ilvl="2" w:tplc="0409001B" w:tentative="1">
      <w:start w:val="1"/>
      <w:numFmt w:val="lowerRoman"/>
      <w:lvlText w:val="%3."/>
      <w:lvlJc w:val="right"/>
      <w:pPr>
        <w:ind w:left="2115" w:hanging="180"/>
      </w:pPr>
    </w:lvl>
    <w:lvl w:ilvl="3" w:tplc="0409000F" w:tentative="1">
      <w:start w:val="1"/>
      <w:numFmt w:val="decimal"/>
      <w:lvlText w:val="%4."/>
      <w:lvlJc w:val="left"/>
      <w:pPr>
        <w:ind w:left="2835" w:hanging="360"/>
      </w:pPr>
    </w:lvl>
    <w:lvl w:ilvl="4" w:tplc="04090019" w:tentative="1">
      <w:start w:val="1"/>
      <w:numFmt w:val="lowerLetter"/>
      <w:lvlText w:val="%5."/>
      <w:lvlJc w:val="left"/>
      <w:pPr>
        <w:ind w:left="3555" w:hanging="360"/>
      </w:pPr>
    </w:lvl>
    <w:lvl w:ilvl="5" w:tplc="0409001B" w:tentative="1">
      <w:start w:val="1"/>
      <w:numFmt w:val="lowerRoman"/>
      <w:lvlText w:val="%6."/>
      <w:lvlJc w:val="right"/>
      <w:pPr>
        <w:ind w:left="4275" w:hanging="180"/>
      </w:pPr>
    </w:lvl>
    <w:lvl w:ilvl="6" w:tplc="0409000F" w:tentative="1">
      <w:start w:val="1"/>
      <w:numFmt w:val="decimal"/>
      <w:lvlText w:val="%7."/>
      <w:lvlJc w:val="left"/>
      <w:pPr>
        <w:ind w:left="4995" w:hanging="360"/>
      </w:pPr>
    </w:lvl>
    <w:lvl w:ilvl="7" w:tplc="04090019" w:tentative="1">
      <w:start w:val="1"/>
      <w:numFmt w:val="lowerLetter"/>
      <w:lvlText w:val="%8."/>
      <w:lvlJc w:val="left"/>
      <w:pPr>
        <w:ind w:left="5715" w:hanging="360"/>
      </w:pPr>
    </w:lvl>
    <w:lvl w:ilvl="8" w:tplc="0409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0" w15:restartNumberingAfterBreak="0">
    <w:nsid w:val="2F6D360B"/>
    <w:multiLevelType w:val="hybridMultilevel"/>
    <w:tmpl w:val="4FBC52BE"/>
    <w:lvl w:ilvl="0" w:tplc="9864D562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1" w15:restartNumberingAfterBreak="0">
    <w:nsid w:val="36E07A5D"/>
    <w:multiLevelType w:val="hybridMultilevel"/>
    <w:tmpl w:val="61CEA2DA"/>
    <w:lvl w:ilvl="0" w:tplc="DC2C37CE">
      <w:start w:val="1"/>
      <w:numFmt w:val="bullet"/>
      <w:lvlText w:val="-"/>
      <w:lvlJc w:val="left"/>
      <w:pPr>
        <w:ind w:left="720" w:hanging="360"/>
      </w:pPr>
      <w:rPr>
        <w:rFonts w:ascii="TH Niramit AS" w:eastAsia="Times New Roman" w:hAnsi="TH Niramit AS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DD222E"/>
    <w:multiLevelType w:val="hybridMultilevel"/>
    <w:tmpl w:val="E27C2F5C"/>
    <w:lvl w:ilvl="0" w:tplc="200A9104">
      <w:start w:val="7"/>
      <w:numFmt w:val="bullet"/>
      <w:lvlText w:val="-"/>
      <w:lvlJc w:val="left"/>
      <w:pPr>
        <w:ind w:left="720" w:hanging="360"/>
      </w:pPr>
      <w:rPr>
        <w:rFonts w:ascii="Cordia New" w:eastAsia="Times New Roman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A05A7C"/>
    <w:multiLevelType w:val="hybridMultilevel"/>
    <w:tmpl w:val="79E4BEFC"/>
    <w:lvl w:ilvl="0" w:tplc="47D07B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55723B"/>
    <w:multiLevelType w:val="hybridMultilevel"/>
    <w:tmpl w:val="FC922550"/>
    <w:lvl w:ilvl="0" w:tplc="BCC209A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8F69D0"/>
    <w:multiLevelType w:val="hybridMultilevel"/>
    <w:tmpl w:val="DF7C125E"/>
    <w:lvl w:ilvl="0" w:tplc="2446D82A">
      <w:start w:val="1"/>
      <w:numFmt w:val="decimal"/>
      <w:lvlText w:val="%1."/>
      <w:lvlJc w:val="left"/>
      <w:pPr>
        <w:ind w:left="720" w:hanging="360"/>
      </w:pPr>
      <w:rPr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381F6E"/>
    <w:multiLevelType w:val="hybridMultilevel"/>
    <w:tmpl w:val="F9F005B4"/>
    <w:lvl w:ilvl="0" w:tplc="5D9A3020">
      <w:start w:val="3"/>
      <w:numFmt w:val="bullet"/>
      <w:lvlText w:val="-"/>
      <w:lvlJc w:val="left"/>
      <w:pPr>
        <w:ind w:left="720" w:hanging="360"/>
      </w:pPr>
      <w:rPr>
        <w:rFonts w:ascii="TH Niramit AS" w:eastAsia="Times New Roman" w:hAnsi="TH Niramit AS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D5406B"/>
    <w:multiLevelType w:val="hybridMultilevel"/>
    <w:tmpl w:val="CA7EF21A"/>
    <w:lvl w:ilvl="0" w:tplc="6550179A">
      <w:start w:val="1"/>
      <w:numFmt w:val="decimal"/>
      <w:lvlText w:val="%1)"/>
      <w:lvlJc w:val="left"/>
      <w:pPr>
        <w:ind w:left="6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8" w15:restartNumberingAfterBreak="0">
    <w:nsid w:val="677414EF"/>
    <w:multiLevelType w:val="hybridMultilevel"/>
    <w:tmpl w:val="B6D0DB4A"/>
    <w:lvl w:ilvl="0" w:tplc="2EC21226">
      <w:start w:val="1"/>
      <w:numFmt w:val="decimal"/>
      <w:lvlText w:val="%1)"/>
      <w:lvlJc w:val="left"/>
      <w:pPr>
        <w:ind w:left="67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95" w:hanging="360"/>
      </w:pPr>
    </w:lvl>
    <w:lvl w:ilvl="2" w:tplc="0409001B" w:tentative="1">
      <w:start w:val="1"/>
      <w:numFmt w:val="lowerRoman"/>
      <w:lvlText w:val="%3."/>
      <w:lvlJc w:val="right"/>
      <w:pPr>
        <w:ind w:left="2115" w:hanging="180"/>
      </w:pPr>
    </w:lvl>
    <w:lvl w:ilvl="3" w:tplc="0409000F" w:tentative="1">
      <w:start w:val="1"/>
      <w:numFmt w:val="decimal"/>
      <w:lvlText w:val="%4."/>
      <w:lvlJc w:val="left"/>
      <w:pPr>
        <w:ind w:left="2835" w:hanging="360"/>
      </w:pPr>
    </w:lvl>
    <w:lvl w:ilvl="4" w:tplc="04090019" w:tentative="1">
      <w:start w:val="1"/>
      <w:numFmt w:val="lowerLetter"/>
      <w:lvlText w:val="%5."/>
      <w:lvlJc w:val="left"/>
      <w:pPr>
        <w:ind w:left="3555" w:hanging="360"/>
      </w:pPr>
    </w:lvl>
    <w:lvl w:ilvl="5" w:tplc="0409001B" w:tentative="1">
      <w:start w:val="1"/>
      <w:numFmt w:val="lowerRoman"/>
      <w:lvlText w:val="%6."/>
      <w:lvlJc w:val="right"/>
      <w:pPr>
        <w:ind w:left="4275" w:hanging="180"/>
      </w:pPr>
    </w:lvl>
    <w:lvl w:ilvl="6" w:tplc="0409000F" w:tentative="1">
      <w:start w:val="1"/>
      <w:numFmt w:val="decimal"/>
      <w:lvlText w:val="%7."/>
      <w:lvlJc w:val="left"/>
      <w:pPr>
        <w:ind w:left="4995" w:hanging="360"/>
      </w:pPr>
    </w:lvl>
    <w:lvl w:ilvl="7" w:tplc="04090019" w:tentative="1">
      <w:start w:val="1"/>
      <w:numFmt w:val="lowerLetter"/>
      <w:lvlText w:val="%8."/>
      <w:lvlJc w:val="left"/>
      <w:pPr>
        <w:ind w:left="5715" w:hanging="360"/>
      </w:pPr>
    </w:lvl>
    <w:lvl w:ilvl="8" w:tplc="0409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9" w15:restartNumberingAfterBreak="0">
    <w:nsid w:val="7153418E"/>
    <w:multiLevelType w:val="hybridMultilevel"/>
    <w:tmpl w:val="3FDAF32E"/>
    <w:lvl w:ilvl="0" w:tplc="05501DDE">
      <w:numFmt w:val="bullet"/>
      <w:lvlText w:val="-"/>
      <w:lvlJc w:val="left"/>
      <w:pPr>
        <w:ind w:left="735" w:hanging="360"/>
      </w:pPr>
      <w:rPr>
        <w:rFonts w:ascii="TH Niramit AS" w:eastAsia="Times New Roman" w:hAnsi="TH Niramit AS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20" w15:restartNumberingAfterBreak="0">
    <w:nsid w:val="77887423"/>
    <w:multiLevelType w:val="hybridMultilevel"/>
    <w:tmpl w:val="1174D85E"/>
    <w:lvl w:ilvl="0" w:tplc="6804BAE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19"/>
  </w:num>
  <w:num w:numId="3">
    <w:abstractNumId w:val="0"/>
  </w:num>
  <w:num w:numId="4">
    <w:abstractNumId w:val="10"/>
  </w:num>
  <w:num w:numId="5">
    <w:abstractNumId w:val="9"/>
  </w:num>
  <w:num w:numId="6">
    <w:abstractNumId w:val="18"/>
  </w:num>
  <w:num w:numId="7">
    <w:abstractNumId w:val="17"/>
  </w:num>
  <w:num w:numId="8">
    <w:abstractNumId w:val="8"/>
  </w:num>
  <w:num w:numId="9">
    <w:abstractNumId w:val="11"/>
  </w:num>
  <w:num w:numId="10">
    <w:abstractNumId w:val="14"/>
  </w:num>
  <w:num w:numId="11">
    <w:abstractNumId w:val="12"/>
  </w:num>
  <w:num w:numId="12">
    <w:abstractNumId w:val="5"/>
  </w:num>
  <w:num w:numId="13">
    <w:abstractNumId w:val="6"/>
  </w:num>
  <w:num w:numId="14">
    <w:abstractNumId w:val="13"/>
  </w:num>
  <w:num w:numId="15">
    <w:abstractNumId w:val="15"/>
  </w:num>
  <w:num w:numId="16">
    <w:abstractNumId w:val="7"/>
  </w:num>
  <w:num w:numId="17">
    <w:abstractNumId w:val="1"/>
  </w:num>
  <w:num w:numId="18">
    <w:abstractNumId w:val="3"/>
  </w:num>
  <w:num w:numId="19">
    <w:abstractNumId w:val="16"/>
  </w:num>
  <w:num w:numId="20">
    <w:abstractNumId w:val="20"/>
  </w:num>
  <w:num w:numId="21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1667BE"/>
    <w:rsid w:val="00000382"/>
    <w:rsid w:val="00001148"/>
    <w:rsid w:val="00001624"/>
    <w:rsid w:val="000020C2"/>
    <w:rsid w:val="00003F70"/>
    <w:rsid w:val="000066A0"/>
    <w:rsid w:val="000070ED"/>
    <w:rsid w:val="0000712B"/>
    <w:rsid w:val="00007715"/>
    <w:rsid w:val="00010121"/>
    <w:rsid w:val="00010497"/>
    <w:rsid w:val="00010874"/>
    <w:rsid w:val="00011302"/>
    <w:rsid w:val="00011F49"/>
    <w:rsid w:val="0001241C"/>
    <w:rsid w:val="00012C5E"/>
    <w:rsid w:val="00014641"/>
    <w:rsid w:val="00016CE6"/>
    <w:rsid w:val="00016E37"/>
    <w:rsid w:val="00017073"/>
    <w:rsid w:val="00017536"/>
    <w:rsid w:val="00017572"/>
    <w:rsid w:val="00017660"/>
    <w:rsid w:val="000178A1"/>
    <w:rsid w:val="00020920"/>
    <w:rsid w:val="000209C7"/>
    <w:rsid w:val="00020C18"/>
    <w:rsid w:val="0002128F"/>
    <w:rsid w:val="0002145F"/>
    <w:rsid w:val="00021B9F"/>
    <w:rsid w:val="00022280"/>
    <w:rsid w:val="00022D2A"/>
    <w:rsid w:val="00022DA1"/>
    <w:rsid w:val="00024DAF"/>
    <w:rsid w:val="00024E91"/>
    <w:rsid w:val="0002549F"/>
    <w:rsid w:val="00025630"/>
    <w:rsid w:val="00025EFD"/>
    <w:rsid w:val="00026B77"/>
    <w:rsid w:val="00027324"/>
    <w:rsid w:val="00027EF5"/>
    <w:rsid w:val="00027F83"/>
    <w:rsid w:val="000315A9"/>
    <w:rsid w:val="00032646"/>
    <w:rsid w:val="00034953"/>
    <w:rsid w:val="000351CA"/>
    <w:rsid w:val="00036264"/>
    <w:rsid w:val="00036759"/>
    <w:rsid w:val="00036B8C"/>
    <w:rsid w:val="00037DA7"/>
    <w:rsid w:val="00037F64"/>
    <w:rsid w:val="000400BC"/>
    <w:rsid w:val="000400DD"/>
    <w:rsid w:val="000401FE"/>
    <w:rsid w:val="000422A7"/>
    <w:rsid w:val="000422A8"/>
    <w:rsid w:val="00042306"/>
    <w:rsid w:val="000428BD"/>
    <w:rsid w:val="0004361C"/>
    <w:rsid w:val="0004389D"/>
    <w:rsid w:val="00044169"/>
    <w:rsid w:val="000447D4"/>
    <w:rsid w:val="00044A16"/>
    <w:rsid w:val="00044B28"/>
    <w:rsid w:val="00044B98"/>
    <w:rsid w:val="00045118"/>
    <w:rsid w:val="000452A8"/>
    <w:rsid w:val="00045CF3"/>
    <w:rsid w:val="00046B07"/>
    <w:rsid w:val="00046D37"/>
    <w:rsid w:val="0004706F"/>
    <w:rsid w:val="0004732B"/>
    <w:rsid w:val="000476E8"/>
    <w:rsid w:val="00047894"/>
    <w:rsid w:val="0005011F"/>
    <w:rsid w:val="0005096F"/>
    <w:rsid w:val="00050A59"/>
    <w:rsid w:val="00050E21"/>
    <w:rsid w:val="0005119A"/>
    <w:rsid w:val="0005127A"/>
    <w:rsid w:val="00051686"/>
    <w:rsid w:val="00052B7F"/>
    <w:rsid w:val="00052E12"/>
    <w:rsid w:val="00052F1A"/>
    <w:rsid w:val="000541EE"/>
    <w:rsid w:val="00054F42"/>
    <w:rsid w:val="000550F1"/>
    <w:rsid w:val="00055505"/>
    <w:rsid w:val="0005582C"/>
    <w:rsid w:val="000559E9"/>
    <w:rsid w:val="000562D3"/>
    <w:rsid w:val="00056BA6"/>
    <w:rsid w:val="00057428"/>
    <w:rsid w:val="00057707"/>
    <w:rsid w:val="000579CE"/>
    <w:rsid w:val="00060099"/>
    <w:rsid w:val="00061254"/>
    <w:rsid w:val="00061E83"/>
    <w:rsid w:val="000629DF"/>
    <w:rsid w:val="00063A9F"/>
    <w:rsid w:val="00064CFA"/>
    <w:rsid w:val="00064EA4"/>
    <w:rsid w:val="000652A9"/>
    <w:rsid w:val="00065AAD"/>
    <w:rsid w:val="00065BEB"/>
    <w:rsid w:val="00066A9F"/>
    <w:rsid w:val="00067C14"/>
    <w:rsid w:val="0007130E"/>
    <w:rsid w:val="00071410"/>
    <w:rsid w:val="000719B0"/>
    <w:rsid w:val="00071CDE"/>
    <w:rsid w:val="00073EEC"/>
    <w:rsid w:val="000748AF"/>
    <w:rsid w:val="0007510D"/>
    <w:rsid w:val="00076055"/>
    <w:rsid w:val="0007647B"/>
    <w:rsid w:val="000768EE"/>
    <w:rsid w:val="000773A8"/>
    <w:rsid w:val="0008075D"/>
    <w:rsid w:val="00080E2E"/>
    <w:rsid w:val="00081202"/>
    <w:rsid w:val="00081C2F"/>
    <w:rsid w:val="00082044"/>
    <w:rsid w:val="00082321"/>
    <w:rsid w:val="00082AC6"/>
    <w:rsid w:val="00082FA7"/>
    <w:rsid w:val="0008310F"/>
    <w:rsid w:val="00083A0E"/>
    <w:rsid w:val="00083FE6"/>
    <w:rsid w:val="0008413F"/>
    <w:rsid w:val="00084304"/>
    <w:rsid w:val="000859A0"/>
    <w:rsid w:val="00085A13"/>
    <w:rsid w:val="000862B4"/>
    <w:rsid w:val="000872D8"/>
    <w:rsid w:val="00090374"/>
    <w:rsid w:val="000917E3"/>
    <w:rsid w:val="00091B43"/>
    <w:rsid w:val="0009257B"/>
    <w:rsid w:val="00093933"/>
    <w:rsid w:val="0009449C"/>
    <w:rsid w:val="000966BC"/>
    <w:rsid w:val="00097BAB"/>
    <w:rsid w:val="00097DFF"/>
    <w:rsid w:val="00097FDD"/>
    <w:rsid w:val="000A0BB0"/>
    <w:rsid w:val="000A17F6"/>
    <w:rsid w:val="000A19FC"/>
    <w:rsid w:val="000A2884"/>
    <w:rsid w:val="000A2B72"/>
    <w:rsid w:val="000A357A"/>
    <w:rsid w:val="000A3B4B"/>
    <w:rsid w:val="000A431D"/>
    <w:rsid w:val="000A6269"/>
    <w:rsid w:val="000A6E5E"/>
    <w:rsid w:val="000A75EA"/>
    <w:rsid w:val="000B06F5"/>
    <w:rsid w:val="000B0A4F"/>
    <w:rsid w:val="000B2F4D"/>
    <w:rsid w:val="000B3282"/>
    <w:rsid w:val="000B34AF"/>
    <w:rsid w:val="000B35BC"/>
    <w:rsid w:val="000B3C3E"/>
    <w:rsid w:val="000B3D01"/>
    <w:rsid w:val="000B4186"/>
    <w:rsid w:val="000B49E1"/>
    <w:rsid w:val="000B4E77"/>
    <w:rsid w:val="000B54C7"/>
    <w:rsid w:val="000B5954"/>
    <w:rsid w:val="000B633C"/>
    <w:rsid w:val="000B64D0"/>
    <w:rsid w:val="000B6598"/>
    <w:rsid w:val="000B6F22"/>
    <w:rsid w:val="000B75FD"/>
    <w:rsid w:val="000B79A0"/>
    <w:rsid w:val="000C0200"/>
    <w:rsid w:val="000C0AB9"/>
    <w:rsid w:val="000C32D9"/>
    <w:rsid w:val="000C4265"/>
    <w:rsid w:val="000C4360"/>
    <w:rsid w:val="000C4564"/>
    <w:rsid w:val="000C47AC"/>
    <w:rsid w:val="000C4C1D"/>
    <w:rsid w:val="000C5D29"/>
    <w:rsid w:val="000C6844"/>
    <w:rsid w:val="000C6E15"/>
    <w:rsid w:val="000C778F"/>
    <w:rsid w:val="000C7C8E"/>
    <w:rsid w:val="000C7FA4"/>
    <w:rsid w:val="000D014E"/>
    <w:rsid w:val="000D0594"/>
    <w:rsid w:val="000D124E"/>
    <w:rsid w:val="000D12C0"/>
    <w:rsid w:val="000D1880"/>
    <w:rsid w:val="000D1E10"/>
    <w:rsid w:val="000D24A7"/>
    <w:rsid w:val="000D2C4F"/>
    <w:rsid w:val="000D31CB"/>
    <w:rsid w:val="000D33B1"/>
    <w:rsid w:val="000D3DEB"/>
    <w:rsid w:val="000D49B6"/>
    <w:rsid w:val="000D4E68"/>
    <w:rsid w:val="000D5CDF"/>
    <w:rsid w:val="000D6D33"/>
    <w:rsid w:val="000D76AE"/>
    <w:rsid w:val="000E00BB"/>
    <w:rsid w:val="000E09C5"/>
    <w:rsid w:val="000E0C1C"/>
    <w:rsid w:val="000E128D"/>
    <w:rsid w:val="000E1D41"/>
    <w:rsid w:val="000E3857"/>
    <w:rsid w:val="000E3ADB"/>
    <w:rsid w:val="000E4584"/>
    <w:rsid w:val="000E4BC5"/>
    <w:rsid w:val="000E53B4"/>
    <w:rsid w:val="000E605D"/>
    <w:rsid w:val="000E6313"/>
    <w:rsid w:val="000E6F70"/>
    <w:rsid w:val="000E7FA3"/>
    <w:rsid w:val="000F14ED"/>
    <w:rsid w:val="000F1EF8"/>
    <w:rsid w:val="000F2771"/>
    <w:rsid w:val="000F2845"/>
    <w:rsid w:val="000F3B0A"/>
    <w:rsid w:val="000F5918"/>
    <w:rsid w:val="000F642C"/>
    <w:rsid w:val="000F7181"/>
    <w:rsid w:val="000F7990"/>
    <w:rsid w:val="00101022"/>
    <w:rsid w:val="0010113F"/>
    <w:rsid w:val="001017F6"/>
    <w:rsid w:val="00101E4B"/>
    <w:rsid w:val="0010224B"/>
    <w:rsid w:val="001027D8"/>
    <w:rsid w:val="00103C08"/>
    <w:rsid w:val="001040CD"/>
    <w:rsid w:val="001043C0"/>
    <w:rsid w:val="001050D2"/>
    <w:rsid w:val="00106F39"/>
    <w:rsid w:val="00110B75"/>
    <w:rsid w:val="00111267"/>
    <w:rsid w:val="00111702"/>
    <w:rsid w:val="00113392"/>
    <w:rsid w:val="00113E53"/>
    <w:rsid w:val="00113E79"/>
    <w:rsid w:val="00114424"/>
    <w:rsid w:val="00114E99"/>
    <w:rsid w:val="0011540E"/>
    <w:rsid w:val="001158C8"/>
    <w:rsid w:val="00116C5F"/>
    <w:rsid w:val="0012061D"/>
    <w:rsid w:val="001211D0"/>
    <w:rsid w:val="0012130B"/>
    <w:rsid w:val="00121640"/>
    <w:rsid w:val="00121C8E"/>
    <w:rsid w:val="00122166"/>
    <w:rsid w:val="00123799"/>
    <w:rsid w:val="001237FF"/>
    <w:rsid w:val="00124C35"/>
    <w:rsid w:val="00125135"/>
    <w:rsid w:val="0012547A"/>
    <w:rsid w:val="00126AAA"/>
    <w:rsid w:val="001279CE"/>
    <w:rsid w:val="0013078F"/>
    <w:rsid w:val="00130D26"/>
    <w:rsid w:val="00130DFF"/>
    <w:rsid w:val="001314CC"/>
    <w:rsid w:val="00132088"/>
    <w:rsid w:val="00134222"/>
    <w:rsid w:val="00134E73"/>
    <w:rsid w:val="0013503A"/>
    <w:rsid w:val="001356DD"/>
    <w:rsid w:val="0013657B"/>
    <w:rsid w:val="0013660E"/>
    <w:rsid w:val="001374EE"/>
    <w:rsid w:val="001377C7"/>
    <w:rsid w:val="001407AA"/>
    <w:rsid w:val="00140C26"/>
    <w:rsid w:val="00142229"/>
    <w:rsid w:val="00142BDD"/>
    <w:rsid w:val="001436E9"/>
    <w:rsid w:val="00143C77"/>
    <w:rsid w:val="001442DD"/>
    <w:rsid w:val="001444F0"/>
    <w:rsid w:val="00144BA0"/>
    <w:rsid w:val="001451D4"/>
    <w:rsid w:val="0014555C"/>
    <w:rsid w:val="00145F16"/>
    <w:rsid w:val="00146A41"/>
    <w:rsid w:val="0014703D"/>
    <w:rsid w:val="0014722B"/>
    <w:rsid w:val="00147290"/>
    <w:rsid w:val="001476AA"/>
    <w:rsid w:val="00147A3D"/>
    <w:rsid w:val="00150E18"/>
    <w:rsid w:val="00151119"/>
    <w:rsid w:val="00151D06"/>
    <w:rsid w:val="00152C92"/>
    <w:rsid w:val="00152CED"/>
    <w:rsid w:val="00154176"/>
    <w:rsid w:val="00154C78"/>
    <w:rsid w:val="00154E68"/>
    <w:rsid w:val="00155ECF"/>
    <w:rsid w:val="00157152"/>
    <w:rsid w:val="00160E5A"/>
    <w:rsid w:val="00160E5E"/>
    <w:rsid w:val="0016157B"/>
    <w:rsid w:val="00161666"/>
    <w:rsid w:val="00161865"/>
    <w:rsid w:val="001620D7"/>
    <w:rsid w:val="00163388"/>
    <w:rsid w:val="00163E4B"/>
    <w:rsid w:val="00163E87"/>
    <w:rsid w:val="00164442"/>
    <w:rsid w:val="00164452"/>
    <w:rsid w:val="00164762"/>
    <w:rsid w:val="00164CD0"/>
    <w:rsid w:val="00165524"/>
    <w:rsid w:val="001667BE"/>
    <w:rsid w:val="00166A72"/>
    <w:rsid w:val="00167226"/>
    <w:rsid w:val="001678D0"/>
    <w:rsid w:val="001703F8"/>
    <w:rsid w:val="00170862"/>
    <w:rsid w:val="0017189F"/>
    <w:rsid w:val="0017194A"/>
    <w:rsid w:val="00171BAC"/>
    <w:rsid w:val="001722E7"/>
    <w:rsid w:val="0017298D"/>
    <w:rsid w:val="001738FE"/>
    <w:rsid w:val="00173981"/>
    <w:rsid w:val="00173C96"/>
    <w:rsid w:val="00174254"/>
    <w:rsid w:val="001744C8"/>
    <w:rsid w:val="00174A3E"/>
    <w:rsid w:val="00175673"/>
    <w:rsid w:val="00175F94"/>
    <w:rsid w:val="0017617F"/>
    <w:rsid w:val="00176DE0"/>
    <w:rsid w:val="00177127"/>
    <w:rsid w:val="001804C6"/>
    <w:rsid w:val="00181CD5"/>
    <w:rsid w:val="00181D8B"/>
    <w:rsid w:val="001827AE"/>
    <w:rsid w:val="001847DB"/>
    <w:rsid w:val="001853B2"/>
    <w:rsid w:val="00185C28"/>
    <w:rsid w:val="00185D93"/>
    <w:rsid w:val="00186458"/>
    <w:rsid w:val="001876BE"/>
    <w:rsid w:val="00190BB0"/>
    <w:rsid w:val="00192950"/>
    <w:rsid w:val="00192962"/>
    <w:rsid w:val="001936D8"/>
    <w:rsid w:val="00193A1E"/>
    <w:rsid w:val="00194865"/>
    <w:rsid w:val="00195C11"/>
    <w:rsid w:val="00197814"/>
    <w:rsid w:val="00197FCE"/>
    <w:rsid w:val="001A0D08"/>
    <w:rsid w:val="001A0D24"/>
    <w:rsid w:val="001A1089"/>
    <w:rsid w:val="001A1E3D"/>
    <w:rsid w:val="001A2A99"/>
    <w:rsid w:val="001A2B5B"/>
    <w:rsid w:val="001A2F9C"/>
    <w:rsid w:val="001A34B1"/>
    <w:rsid w:val="001A3A1D"/>
    <w:rsid w:val="001A43FA"/>
    <w:rsid w:val="001A493A"/>
    <w:rsid w:val="001A4CA7"/>
    <w:rsid w:val="001A4DC4"/>
    <w:rsid w:val="001A553E"/>
    <w:rsid w:val="001A5745"/>
    <w:rsid w:val="001A591D"/>
    <w:rsid w:val="001A61F7"/>
    <w:rsid w:val="001A648C"/>
    <w:rsid w:val="001A649C"/>
    <w:rsid w:val="001A7091"/>
    <w:rsid w:val="001A743B"/>
    <w:rsid w:val="001B09AA"/>
    <w:rsid w:val="001B0F2F"/>
    <w:rsid w:val="001B0FF1"/>
    <w:rsid w:val="001B17BE"/>
    <w:rsid w:val="001B27F1"/>
    <w:rsid w:val="001B33F0"/>
    <w:rsid w:val="001B54C0"/>
    <w:rsid w:val="001B5898"/>
    <w:rsid w:val="001B6546"/>
    <w:rsid w:val="001B694C"/>
    <w:rsid w:val="001C003E"/>
    <w:rsid w:val="001C03F7"/>
    <w:rsid w:val="001C0870"/>
    <w:rsid w:val="001C1227"/>
    <w:rsid w:val="001C2114"/>
    <w:rsid w:val="001C2208"/>
    <w:rsid w:val="001C2AB5"/>
    <w:rsid w:val="001C3272"/>
    <w:rsid w:val="001C3333"/>
    <w:rsid w:val="001C3BD0"/>
    <w:rsid w:val="001C4339"/>
    <w:rsid w:val="001C47C9"/>
    <w:rsid w:val="001C649C"/>
    <w:rsid w:val="001D027E"/>
    <w:rsid w:val="001D0724"/>
    <w:rsid w:val="001D0DE2"/>
    <w:rsid w:val="001D0E7A"/>
    <w:rsid w:val="001D195F"/>
    <w:rsid w:val="001D212D"/>
    <w:rsid w:val="001D239D"/>
    <w:rsid w:val="001D2920"/>
    <w:rsid w:val="001D2B8A"/>
    <w:rsid w:val="001D2BC5"/>
    <w:rsid w:val="001D3BC4"/>
    <w:rsid w:val="001D3FDA"/>
    <w:rsid w:val="001D41E6"/>
    <w:rsid w:val="001D5B9B"/>
    <w:rsid w:val="001D6C15"/>
    <w:rsid w:val="001E0590"/>
    <w:rsid w:val="001E0600"/>
    <w:rsid w:val="001E16D8"/>
    <w:rsid w:val="001E20B2"/>
    <w:rsid w:val="001E2233"/>
    <w:rsid w:val="001E255C"/>
    <w:rsid w:val="001E2653"/>
    <w:rsid w:val="001E27D4"/>
    <w:rsid w:val="001E3D68"/>
    <w:rsid w:val="001E4AEE"/>
    <w:rsid w:val="001E4B88"/>
    <w:rsid w:val="001E4E95"/>
    <w:rsid w:val="001E59E0"/>
    <w:rsid w:val="001E7277"/>
    <w:rsid w:val="001E785A"/>
    <w:rsid w:val="001F021B"/>
    <w:rsid w:val="001F0769"/>
    <w:rsid w:val="001F22D5"/>
    <w:rsid w:val="001F268E"/>
    <w:rsid w:val="001F2994"/>
    <w:rsid w:val="001F4B14"/>
    <w:rsid w:val="001F4FAF"/>
    <w:rsid w:val="001F534F"/>
    <w:rsid w:val="001F5E46"/>
    <w:rsid w:val="001F6897"/>
    <w:rsid w:val="001F7689"/>
    <w:rsid w:val="001F7861"/>
    <w:rsid w:val="001F793B"/>
    <w:rsid w:val="001F7E33"/>
    <w:rsid w:val="00200338"/>
    <w:rsid w:val="00202BC3"/>
    <w:rsid w:val="00202C27"/>
    <w:rsid w:val="0020367B"/>
    <w:rsid w:val="00204054"/>
    <w:rsid w:val="00204559"/>
    <w:rsid w:val="002046A6"/>
    <w:rsid w:val="00205495"/>
    <w:rsid w:val="002062B1"/>
    <w:rsid w:val="00206D23"/>
    <w:rsid w:val="00206F74"/>
    <w:rsid w:val="0020722D"/>
    <w:rsid w:val="00207408"/>
    <w:rsid w:val="002074BA"/>
    <w:rsid w:val="002078BF"/>
    <w:rsid w:val="0021016C"/>
    <w:rsid w:val="00213406"/>
    <w:rsid w:val="00213A4F"/>
    <w:rsid w:val="002149D3"/>
    <w:rsid w:val="00214A42"/>
    <w:rsid w:val="00214C9A"/>
    <w:rsid w:val="00214FF1"/>
    <w:rsid w:val="0021669B"/>
    <w:rsid w:val="002178B9"/>
    <w:rsid w:val="00217CB3"/>
    <w:rsid w:val="00217E9F"/>
    <w:rsid w:val="00220890"/>
    <w:rsid w:val="002218AF"/>
    <w:rsid w:val="00222F94"/>
    <w:rsid w:val="00225C3E"/>
    <w:rsid w:val="00225CA3"/>
    <w:rsid w:val="00225E59"/>
    <w:rsid w:val="00225FF3"/>
    <w:rsid w:val="00227009"/>
    <w:rsid w:val="002277E6"/>
    <w:rsid w:val="00227A9D"/>
    <w:rsid w:val="002302BB"/>
    <w:rsid w:val="00231F68"/>
    <w:rsid w:val="00233386"/>
    <w:rsid w:val="0023345B"/>
    <w:rsid w:val="00233D39"/>
    <w:rsid w:val="00234101"/>
    <w:rsid w:val="00235D79"/>
    <w:rsid w:val="00235F8F"/>
    <w:rsid w:val="00241474"/>
    <w:rsid w:val="00242198"/>
    <w:rsid w:val="00242318"/>
    <w:rsid w:val="00242C1B"/>
    <w:rsid w:val="00244D5D"/>
    <w:rsid w:val="00244FE9"/>
    <w:rsid w:val="0024548A"/>
    <w:rsid w:val="002455D1"/>
    <w:rsid w:val="0024574F"/>
    <w:rsid w:val="00250F17"/>
    <w:rsid w:val="00251260"/>
    <w:rsid w:val="00251878"/>
    <w:rsid w:val="00252FE2"/>
    <w:rsid w:val="00253EDA"/>
    <w:rsid w:val="00254423"/>
    <w:rsid w:val="0025497A"/>
    <w:rsid w:val="0025532B"/>
    <w:rsid w:val="00256222"/>
    <w:rsid w:val="0025625B"/>
    <w:rsid w:val="0025697D"/>
    <w:rsid w:val="002573A1"/>
    <w:rsid w:val="00257684"/>
    <w:rsid w:val="00257690"/>
    <w:rsid w:val="002601EC"/>
    <w:rsid w:val="00261113"/>
    <w:rsid w:val="002611FC"/>
    <w:rsid w:val="00261FEB"/>
    <w:rsid w:val="002628E9"/>
    <w:rsid w:val="00263291"/>
    <w:rsid w:val="00263702"/>
    <w:rsid w:val="00263E8F"/>
    <w:rsid w:val="00265259"/>
    <w:rsid w:val="00265299"/>
    <w:rsid w:val="0026549F"/>
    <w:rsid w:val="00265E3C"/>
    <w:rsid w:val="0026658C"/>
    <w:rsid w:val="0026772F"/>
    <w:rsid w:val="00267B4E"/>
    <w:rsid w:val="00271F70"/>
    <w:rsid w:val="00272E15"/>
    <w:rsid w:val="00273F6A"/>
    <w:rsid w:val="00273FA2"/>
    <w:rsid w:val="002747F0"/>
    <w:rsid w:val="00274DEA"/>
    <w:rsid w:val="00274FDD"/>
    <w:rsid w:val="00275263"/>
    <w:rsid w:val="00275A3D"/>
    <w:rsid w:val="00275B3A"/>
    <w:rsid w:val="00277204"/>
    <w:rsid w:val="002776CE"/>
    <w:rsid w:val="002801AC"/>
    <w:rsid w:val="00281564"/>
    <w:rsid w:val="002857F1"/>
    <w:rsid w:val="00285C94"/>
    <w:rsid w:val="00290F34"/>
    <w:rsid w:val="00291660"/>
    <w:rsid w:val="00291E9D"/>
    <w:rsid w:val="002926FF"/>
    <w:rsid w:val="002938D2"/>
    <w:rsid w:val="00293D71"/>
    <w:rsid w:val="00293FDF"/>
    <w:rsid w:val="00296176"/>
    <w:rsid w:val="0029795C"/>
    <w:rsid w:val="002A0120"/>
    <w:rsid w:val="002A06C5"/>
    <w:rsid w:val="002A2F84"/>
    <w:rsid w:val="002A370E"/>
    <w:rsid w:val="002A53E2"/>
    <w:rsid w:val="002A5AB1"/>
    <w:rsid w:val="002A6E8E"/>
    <w:rsid w:val="002A6F51"/>
    <w:rsid w:val="002A73A5"/>
    <w:rsid w:val="002A7FD4"/>
    <w:rsid w:val="002B0AB6"/>
    <w:rsid w:val="002B34C2"/>
    <w:rsid w:val="002B3804"/>
    <w:rsid w:val="002B4B94"/>
    <w:rsid w:val="002B550D"/>
    <w:rsid w:val="002B569D"/>
    <w:rsid w:val="002B56EF"/>
    <w:rsid w:val="002B6722"/>
    <w:rsid w:val="002B6C8F"/>
    <w:rsid w:val="002C049F"/>
    <w:rsid w:val="002C13A3"/>
    <w:rsid w:val="002C2227"/>
    <w:rsid w:val="002C2F3F"/>
    <w:rsid w:val="002C430B"/>
    <w:rsid w:val="002C45F5"/>
    <w:rsid w:val="002C4F04"/>
    <w:rsid w:val="002C57AC"/>
    <w:rsid w:val="002C703E"/>
    <w:rsid w:val="002C743E"/>
    <w:rsid w:val="002D0B23"/>
    <w:rsid w:val="002D16D8"/>
    <w:rsid w:val="002D1C9A"/>
    <w:rsid w:val="002D2EC2"/>
    <w:rsid w:val="002D32C5"/>
    <w:rsid w:val="002D39AC"/>
    <w:rsid w:val="002D3AC2"/>
    <w:rsid w:val="002D627D"/>
    <w:rsid w:val="002E1689"/>
    <w:rsid w:val="002E18AE"/>
    <w:rsid w:val="002E2634"/>
    <w:rsid w:val="002E2A7C"/>
    <w:rsid w:val="002E3487"/>
    <w:rsid w:val="002E3BEC"/>
    <w:rsid w:val="002E3C54"/>
    <w:rsid w:val="002E41EE"/>
    <w:rsid w:val="002E4CBA"/>
    <w:rsid w:val="002E4CDD"/>
    <w:rsid w:val="002E5100"/>
    <w:rsid w:val="002E551C"/>
    <w:rsid w:val="002E5A99"/>
    <w:rsid w:val="002E5AD0"/>
    <w:rsid w:val="002E5C95"/>
    <w:rsid w:val="002E65FC"/>
    <w:rsid w:val="002E69AF"/>
    <w:rsid w:val="002E6FD6"/>
    <w:rsid w:val="002F043F"/>
    <w:rsid w:val="002F0916"/>
    <w:rsid w:val="002F0B55"/>
    <w:rsid w:val="002F1865"/>
    <w:rsid w:val="002F20FC"/>
    <w:rsid w:val="002F2A30"/>
    <w:rsid w:val="002F2EF7"/>
    <w:rsid w:val="002F3A33"/>
    <w:rsid w:val="002F3EA6"/>
    <w:rsid w:val="002F5A14"/>
    <w:rsid w:val="00300E12"/>
    <w:rsid w:val="00300E3C"/>
    <w:rsid w:val="00300FAA"/>
    <w:rsid w:val="003023F5"/>
    <w:rsid w:val="00302411"/>
    <w:rsid w:val="00302580"/>
    <w:rsid w:val="00303C89"/>
    <w:rsid w:val="00305543"/>
    <w:rsid w:val="00306303"/>
    <w:rsid w:val="003103B8"/>
    <w:rsid w:val="00310C89"/>
    <w:rsid w:val="00312454"/>
    <w:rsid w:val="00313ADB"/>
    <w:rsid w:val="00313CD6"/>
    <w:rsid w:val="00313E9F"/>
    <w:rsid w:val="00313FE3"/>
    <w:rsid w:val="00314483"/>
    <w:rsid w:val="003146D7"/>
    <w:rsid w:val="00314839"/>
    <w:rsid w:val="00314B77"/>
    <w:rsid w:val="00314CB6"/>
    <w:rsid w:val="00314CDB"/>
    <w:rsid w:val="00314EA3"/>
    <w:rsid w:val="0031527F"/>
    <w:rsid w:val="003157EE"/>
    <w:rsid w:val="00315CF1"/>
    <w:rsid w:val="00317A13"/>
    <w:rsid w:val="003211B8"/>
    <w:rsid w:val="0032279D"/>
    <w:rsid w:val="00322BED"/>
    <w:rsid w:val="003236D8"/>
    <w:rsid w:val="003239B3"/>
    <w:rsid w:val="003260F6"/>
    <w:rsid w:val="0032648C"/>
    <w:rsid w:val="00327A9C"/>
    <w:rsid w:val="00327AC0"/>
    <w:rsid w:val="00330077"/>
    <w:rsid w:val="00330230"/>
    <w:rsid w:val="00330A6C"/>
    <w:rsid w:val="00331CD8"/>
    <w:rsid w:val="00331E1A"/>
    <w:rsid w:val="0033232E"/>
    <w:rsid w:val="00332609"/>
    <w:rsid w:val="00333759"/>
    <w:rsid w:val="003337C6"/>
    <w:rsid w:val="00333B06"/>
    <w:rsid w:val="00333CB1"/>
    <w:rsid w:val="003340E8"/>
    <w:rsid w:val="003355EF"/>
    <w:rsid w:val="003365CF"/>
    <w:rsid w:val="003368C3"/>
    <w:rsid w:val="00336A9D"/>
    <w:rsid w:val="003377DE"/>
    <w:rsid w:val="00340447"/>
    <w:rsid w:val="00341AF3"/>
    <w:rsid w:val="003426D6"/>
    <w:rsid w:val="003431E5"/>
    <w:rsid w:val="0034415D"/>
    <w:rsid w:val="00344E72"/>
    <w:rsid w:val="0034546E"/>
    <w:rsid w:val="00345C96"/>
    <w:rsid w:val="00345E76"/>
    <w:rsid w:val="00347B93"/>
    <w:rsid w:val="00350226"/>
    <w:rsid w:val="0035159A"/>
    <w:rsid w:val="00351EF8"/>
    <w:rsid w:val="00352BBB"/>
    <w:rsid w:val="003538AD"/>
    <w:rsid w:val="0035569E"/>
    <w:rsid w:val="0035594F"/>
    <w:rsid w:val="00355B79"/>
    <w:rsid w:val="00356917"/>
    <w:rsid w:val="00356B45"/>
    <w:rsid w:val="003575A2"/>
    <w:rsid w:val="003613F9"/>
    <w:rsid w:val="00361C2E"/>
    <w:rsid w:val="0036241D"/>
    <w:rsid w:val="00362D26"/>
    <w:rsid w:val="00363933"/>
    <w:rsid w:val="00363BB0"/>
    <w:rsid w:val="00363D10"/>
    <w:rsid w:val="003645FD"/>
    <w:rsid w:val="00364EF2"/>
    <w:rsid w:val="00365615"/>
    <w:rsid w:val="003659C7"/>
    <w:rsid w:val="0036640A"/>
    <w:rsid w:val="003666B7"/>
    <w:rsid w:val="003675F1"/>
    <w:rsid w:val="00367AFB"/>
    <w:rsid w:val="00370581"/>
    <w:rsid w:val="00372481"/>
    <w:rsid w:val="003726B2"/>
    <w:rsid w:val="00372F4F"/>
    <w:rsid w:val="00373337"/>
    <w:rsid w:val="003740C1"/>
    <w:rsid w:val="0037435F"/>
    <w:rsid w:val="003745AC"/>
    <w:rsid w:val="003748BD"/>
    <w:rsid w:val="00374AE5"/>
    <w:rsid w:val="00375098"/>
    <w:rsid w:val="00375A01"/>
    <w:rsid w:val="00376048"/>
    <w:rsid w:val="00377877"/>
    <w:rsid w:val="00377DE5"/>
    <w:rsid w:val="0038090C"/>
    <w:rsid w:val="003812A8"/>
    <w:rsid w:val="00381463"/>
    <w:rsid w:val="00381785"/>
    <w:rsid w:val="00382233"/>
    <w:rsid w:val="00382C46"/>
    <w:rsid w:val="00382D83"/>
    <w:rsid w:val="003838CF"/>
    <w:rsid w:val="00383DB9"/>
    <w:rsid w:val="00383FD3"/>
    <w:rsid w:val="003847E2"/>
    <w:rsid w:val="003851FE"/>
    <w:rsid w:val="00385CB6"/>
    <w:rsid w:val="00385CF1"/>
    <w:rsid w:val="0038645C"/>
    <w:rsid w:val="00386860"/>
    <w:rsid w:val="00386FA4"/>
    <w:rsid w:val="00387A86"/>
    <w:rsid w:val="00390810"/>
    <w:rsid w:val="0039121C"/>
    <w:rsid w:val="00391255"/>
    <w:rsid w:val="00391FFC"/>
    <w:rsid w:val="00392AF2"/>
    <w:rsid w:val="0039386E"/>
    <w:rsid w:val="00394035"/>
    <w:rsid w:val="00394EA4"/>
    <w:rsid w:val="00394EF1"/>
    <w:rsid w:val="00395280"/>
    <w:rsid w:val="003956E0"/>
    <w:rsid w:val="00395E09"/>
    <w:rsid w:val="003960B3"/>
    <w:rsid w:val="00396241"/>
    <w:rsid w:val="003A03C3"/>
    <w:rsid w:val="003A055B"/>
    <w:rsid w:val="003A0E79"/>
    <w:rsid w:val="003A1352"/>
    <w:rsid w:val="003A1ACC"/>
    <w:rsid w:val="003A2AD7"/>
    <w:rsid w:val="003A2E6B"/>
    <w:rsid w:val="003A3003"/>
    <w:rsid w:val="003A3F9D"/>
    <w:rsid w:val="003A4216"/>
    <w:rsid w:val="003A434B"/>
    <w:rsid w:val="003A4B66"/>
    <w:rsid w:val="003A4D93"/>
    <w:rsid w:val="003A5475"/>
    <w:rsid w:val="003A5CC8"/>
    <w:rsid w:val="003A61DE"/>
    <w:rsid w:val="003A73FE"/>
    <w:rsid w:val="003A767D"/>
    <w:rsid w:val="003A78AA"/>
    <w:rsid w:val="003A7A61"/>
    <w:rsid w:val="003A7D7E"/>
    <w:rsid w:val="003B086B"/>
    <w:rsid w:val="003B2FCA"/>
    <w:rsid w:val="003B435D"/>
    <w:rsid w:val="003B6E65"/>
    <w:rsid w:val="003B7273"/>
    <w:rsid w:val="003B777B"/>
    <w:rsid w:val="003B7975"/>
    <w:rsid w:val="003C039C"/>
    <w:rsid w:val="003C1254"/>
    <w:rsid w:val="003C2757"/>
    <w:rsid w:val="003C393D"/>
    <w:rsid w:val="003C3996"/>
    <w:rsid w:val="003C53B1"/>
    <w:rsid w:val="003C554F"/>
    <w:rsid w:val="003C5B35"/>
    <w:rsid w:val="003C5F64"/>
    <w:rsid w:val="003C67CA"/>
    <w:rsid w:val="003C7D25"/>
    <w:rsid w:val="003D00C6"/>
    <w:rsid w:val="003D01EB"/>
    <w:rsid w:val="003D03AC"/>
    <w:rsid w:val="003D174B"/>
    <w:rsid w:val="003D1B34"/>
    <w:rsid w:val="003D4742"/>
    <w:rsid w:val="003D517E"/>
    <w:rsid w:val="003D5C2F"/>
    <w:rsid w:val="003D7FA0"/>
    <w:rsid w:val="003E1ED6"/>
    <w:rsid w:val="003E2BB1"/>
    <w:rsid w:val="003E4AB1"/>
    <w:rsid w:val="003E5B8F"/>
    <w:rsid w:val="003E6528"/>
    <w:rsid w:val="003E683D"/>
    <w:rsid w:val="003E6BE6"/>
    <w:rsid w:val="003E6DA5"/>
    <w:rsid w:val="003E6DF4"/>
    <w:rsid w:val="003E708E"/>
    <w:rsid w:val="003F095A"/>
    <w:rsid w:val="003F11B3"/>
    <w:rsid w:val="003F1A5F"/>
    <w:rsid w:val="003F40EC"/>
    <w:rsid w:val="003F4A76"/>
    <w:rsid w:val="003F540A"/>
    <w:rsid w:val="003F5B10"/>
    <w:rsid w:val="003F5B64"/>
    <w:rsid w:val="003F5BC3"/>
    <w:rsid w:val="003F667F"/>
    <w:rsid w:val="0040090A"/>
    <w:rsid w:val="0040103B"/>
    <w:rsid w:val="004012E5"/>
    <w:rsid w:val="00402095"/>
    <w:rsid w:val="00403350"/>
    <w:rsid w:val="00403E0C"/>
    <w:rsid w:val="004042DB"/>
    <w:rsid w:val="0040469B"/>
    <w:rsid w:val="0040555D"/>
    <w:rsid w:val="00405A91"/>
    <w:rsid w:val="004067D2"/>
    <w:rsid w:val="004068C6"/>
    <w:rsid w:val="0041029A"/>
    <w:rsid w:val="0041039E"/>
    <w:rsid w:val="00411121"/>
    <w:rsid w:val="004115E8"/>
    <w:rsid w:val="00411DDD"/>
    <w:rsid w:val="00411E32"/>
    <w:rsid w:val="00413B3D"/>
    <w:rsid w:val="0041498E"/>
    <w:rsid w:val="0041564E"/>
    <w:rsid w:val="00415A6C"/>
    <w:rsid w:val="00415AC4"/>
    <w:rsid w:val="00416395"/>
    <w:rsid w:val="00417114"/>
    <w:rsid w:val="00420A9F"/>
    <w:rsid w:val="0042128D"/>
    <w:rsid w:val="00421354"/>
    <w:rsid w:val="004219D6"/>
    <w:rsid w:val="00421B74"/>
    <w:rsid w:val="004243D0"/>
    <w:rsid w:val="0042515F"/>
    <w:rsid w:val="004257E1"/>
    <w:rsid w:val="00425F74"/>
    <w:rsid w:val="00426493"/>
    <w:rsid w:val="004275ED"/>
    <w:rsid w:val="004277F9"/>
    <w:rsid w:val="00427BB2"/>
    <w:rsid w:val="00430C04"/>
    <w:rsid w:val="00431C25"/>
    <w:rsid w:val="00432029"/>
    <w:rsid w:val="004325CE"/>
    <w:rsid w:val="00432CE9"/>
    <w:rsid w:val="00434059"/>
    <w:rsid w:val="0043539D"/>
    <w:rsid w:val="004358AC"/>
    <w:rsid w:val="004358C8"/>
    <w:rsid w:val="00436874"/>
    <w:rsid w:val="00436C69"/>
    <w:rsid w:val="00436D5F"/>
    <w:rsid w:val="004373F9"/>
    <w:rsid w:val="00437E00"/>
    <w:rsid w:val="00437F99"/>
    <w:rsid w:val="00440BF0"/>
    <w:rsid w:val="004412F0"/>
    <w:rsid w:val="00442390"/>
    <w:rsid w:val="00442C98"/>
    <w:rsid w:val="004434B2"/>
    <w:rsid w:val="00443A58"/>
    <w:rsid w:val="004444E0"/>
    <w:rsid w:val="00444C94"/>
    <w:rsid w:val="0044508F"/>
    <w:rsid w:val="004450E6"/>
    <w:rsid w:val="00446CC3"/>
    <w:rsid w:val="00447180"/>
    <w:rsid w:val="00447901"/>
    <w:rsid w:val="00451366"/>
    <w:rsid w:val="0045150F"/>
    <w:rsid w:val="00452AAB"/>
    <w:rsid w:val="004530AB"/>
    <w:rsid w:val="00453BAE"/>
    <w:rsid w:val="0045573A"/>
    <w:rsid w:val="00455FE4"/>
    <w:rsid w:val="004567CA"/>
    <w:rsid w:val="004569B6"/>
    <w:rsid w:val="00456EFD"/>
    <w:rsid w:val="0045759D"/>
    <w:rsid w:val="004578BA"/>
    <w:rsid w:val="0045794B"/>
    <w:rsid w:val="00460E05"/>
    <w:rsid w:val="00461995"/>
    <w:rsid w:val="004636D3"/>
    <w:rsid w:val="00463F4A"/>
    <w:rsid w:val="00464A78"/>
    <w:rsid w:val="00464A8B"/>
    <w:rsid w:val="00465049"/>
    <w:rsid w:val="004651A0"/>
    <w:rsid w:val="00466E46"/>
    <w:rsid w:val="00467A03"/>
    <w:rsid w:val="00467CEC"/>
    <w:rsid w:val="00467E2D"/>
    <w:rsid w:val="00470219"/>
    <w:rsid w:val="0047065A"/>
    <w:rsid w:val="004708C2"/>
    <w:rsid w:val="00470B8A"/>
    <w:rsid w:val="00472380"/>
    <w:rsid w:val="00472AED"/>
    <w:rsid w:val="00473F3C"/>
    <w:rsid w:val="004757A4"/>
    <w:rsid w:val="00475A16"/>
    <w:rsid w:val="004760F4"/>
    <w:rsid w:val="004761A5"/>
    <w:rsid w:val="004761D6"/>
    <w:rsid w:val="00476B11"/>
    <w:rsid w:val="00476CDE"/>
    <w:rsid w:val="00477589"/>
    <w:rsid w:val="00480238"/>
    <w:rsid w:val="004805A4"/>
    <w:rsid w:val="00480681"/>
    <w:rsid w:val="00480845"/>
    <w:rsid w:val="00481245"/>
    <w:rsid w:val="00481ED0"/>
    <w:rsid w:val="00483096"/>
    <w:rsid w:val="004831FC"/>
    <w:rsid w:val="0048377E"/>
    <w:rsid w:val="00483924"/>
    <w:rsid w:val="00483FBB"/>
    <w:rsid w:val="00484180"/>
    <w:rsid w:val="00484D21"/>
    <w:rsid w:val="00485596"/>
    <w:rsid w:val="00485719"/>
    <w:rsid w:val="0048611A"/>
    <w:rsid w:val="004865BF"/>
    <w:rsid w:val="0048739D"/>
    <w:rsid w:val="00490C4A"/>
    <w:rsid w:val="00490EF0"/>
    <w:rsid w:val="0049150A"/>
    <w:rsid w:val="00491EB9"/>
    <w:rsid w:val="004925CB"/>
    <w:rsid w:val="00492A67"/>
    <w:rsid w:val="00492C59"/>
    <w:rsid w:val="00492EEB"/>
    <w:rsid w:val="00493622"/>
    <w:rsid w:val="00493652"/>
    <w:rsid w:val="004938A9"/>
    <w:rsid w:val="00493AEC"/>
    <w:rsid w:val="00493FBF"/>
    <w:rsid w:val="004942AE"/>
    <w:rsid w:val="0049453D"/>
    <w:rsid w:val="00494E8F"/>
    <w:rsid w:val="00495376"/>
    <w:rsid w:val="004957A5"/>
    <w:rsid w:val="00495879"/>
    <w:rsid w:val="0049605A"/>
    <w:rsid w:val="004963A3"/>
    <w:rsid w:val="004967C2"/>
    <w:rsid w:val="00496BBF"/>
    <w:rsid w:val="004973D5"/>
    <w:rsid w:val="004974D1"/>
    <w:rsid w:val="004A044B"/>
    <w:rsid w:val="004A30E3"/>
    <w:rsid w:val="004A469C"/>
    <w:rsid w:val="004A48BE"/>
    <w:rsid w:val="004A5142"/>
    <w:rsid w:val="004A515F"/>
    <w:rsid w:val="004A600D"/>
    <w:rsid w:val="004A6D47"/>
    <w:rsid w:val="004A6E5C"/>
    <w:rsid w:val="004A77D4"/>
    <w:rsid w:val="004A7BE5"/>
    <w:rsid w:val="004A7C00"/>
    <w:rsid w:val="004B0CE1"/>
    <w:rsid w:val="004B3CC3"/>
    <w:rsid w:val="004B3EAD"/>
    <w:rsid w:val="004B596F"/>
    <w:rsid w:val="004B5DE0"/>
    <w:rsid w:val="004B6DFC"/>
    <w:rsid w:val="004B7900"/>
    <w:rsid w:val="004B79AE"/>
    <w:rsid w:val="004C015D"/>
    <w:rsid w:val="004C09EC"/>
    <w:rsid w:val="004C1D91"/>
    <w:rsid w:val="004C291D"/>
    <w:rsid w:val="004C2920"/>
    <w:rsid w:val="004C36AB"/>
    <w:rsid w:val="004C375D"/>
    <w:rsid w:val="004C3AAB"/>
    <w:rsid w:val="004C3D83"/>
    <w:rsid w:val="004C4176"/>
    <w:rsid w:val="004C42F2"/>
    <w:rsid w:val="004C46F5"/>
    <w:rsid w:val="004C482B"/>
    <w:rsid w:val="004C4B02"/>
    <w:rsid w:val="004C58A2"/>
    <w:rsid w:val="004C61DE"/>
    <w:rsid w:val="004C65A3"/>
    <w:rsid w:val="004C68B1"/>
    <w:rsid w:val="004C7CA5"/>
    <w:rsid w:val="004D0856"/>
    <w:rsid w:val="004D107A"/>
    <w:rsid w:val="004D157B"/>
    <w:rsid w:val="004D255B"/>
    <w:rsid w:val="004D3C67"/>
    <w:rsid w:val="004D3CC8"/>
    <w:rsid w:val="004D4090"/>
    <w:rsid w:val="004D4695"/>
    <w:rsid w:val="004D46A6"/>
    <w:rsid w:val="004D59F1"/>
    <w:rsid w:val="004D69BF"/>
    <w:rsid w:val="004D7D60"/>
    <w:rsid w:val="004E2EE1"/>
    <w:rsid w:val="004E3398"/>
    <w:rsid w:val="004E3B42"/>
    <w:rsid w:val="004E3D98"/>
    <w:rsid w:val="004E437A"/>
    <w:rsid w:val="004E47C1"/>
    <w:rsid w:val="004E5C7F"/>
    <w:rsid w:val="004E63F3"/>
    <w:rsid w:val="004E6877"/>
    <w:rsid w:val="004E6EDF"/>
    <w:rsid w:val="004E7901"/>
    <w:rsid w:val="004F02E5"/>
    <w:rsid w:val="004F06FB"/>
    <w:rsid w:val="004F0858"/>
    <w:rsid w:val="004F4E94"/>
    <w:rsid w:val="004F5033"/>
    <w:rsid w:val="004F6526"/>
    <w:rsid w:val="004F6829"/>
    <w:rsid w:val="004F6851"/>
    <w:rsid w:val="004F782D"/>
    <w:rsid w:val="005002C6"/>
    <w:rsid w:val="00500AB7"/>
    <w:rsid w:val="00500D77"/>
    <w:rsid w:val="00501F4C"/>
    <w:rsid w:val="005031F9"/>
    <w:rsid w:val="0050327F"/>
    <w:rsid w:val="005042A3"/>
    <w:rsid w:val="00505073"/>
    <w:rsid w:val="0050522D"/>
    <w:rsid w:val="0050564B"/>
    <w:rsid w:val="00505912"/>
    <w:rsid w:val="0050686C"/>
    <w:rsid w:val="0050702C"/>
    <w:rsid w:val="00507042"/>
    <w:rsid w:val="00511021"/>
    <w:rsid w:val="0051213C"/>
    <w:rsid w:val="00512D99"/>
    <w:rsid w:val="0051369D"/>
    <w:rsid w:val="00515A27"/>
    <w:rsid w:val="00516003"/>
    <w:rsid w:val="005164F8"/>
    <w:rsid w:val="00516BD5"/>
    <w:rsid w:val="005202CC"/>
    <w:rsid w:val="005205F2"/>
    <w:rsid w:val="00520FF0"/>
    <w:rsid w:val="00521740"/>
    <w:rsid w:val="005217A6"/>
    <w:rsid w:val="00523326"/>
    <w:rsid w:val="00523D70"/>
    <w:rsid w:val="00525228"/>
    <w:rsid w:val="00526937"/>
    <w:rsid w:val="00527BC2"/>
    <w:rsid w:val="00527C24"/>
    <w:rsid w:val="00527DE5"/>
    <w:rsid w:val="0053169D"/>
    <w:rsid w:val="00531A9A"/>
    <w:rsid w:val="00532444"/>
    <w:rsid w:val="005345FD"/>
    <w:rsid w:val="00534924"/>
    <w:rsid w:val="00534B74"/>
    <w:rsid w:val="00536DA9"/>
    <w:rsid w:val="005374C6"/>
    <w:rsid w:val="00537637"/>
    <w:rsid w:val="0054070A"/>
    <w:rsid w:val="00541154"/>
    <w:rsid w:val="00542E77"/>
    <w:rsid w:val="00543029"/>
    <w:rsid w:val="00543223"/>
    <w:rsid w:val="00545624"/>
    <w:rsid w:val="00545CF2"/>
    <w:rsid w:val="00545D0D"/>
    <w:rsid w:val="005468C5"/>
    <w:rsid w:val="00546A45"/>
    <w:rsid w:val="005472A4"/>
    <w:rsid w:val="0055050A"/>
    <w:rsid w:val="00551628"/>
    <w:rsid w:val="00551B0A"/>
    <w:rsid w:val="005526AE"/>
    <w:rsid w:val="005526BB"/>
    <w:rsid w:val="005530BD"/>
    <w:rsid w:val="00553312"/>
    <w:rsid w:val="0055334B"/>
    <w:rsid w:val="0055435E"/>
    <w:rsid w:val="00554578"/>
    <w:rsid w:val="00554EAE"/>
    <w:rsid w:val="00555702"/>
    <w:rsid w:val="005560B4"/>
    <w:rsid w:val="0055625B"/>
    <w:rsid w:val="005563F1"/>
    <w:rsid w:val="005568D1"/>
    <w:rsid w:val="00556989"/>
    <w:rsid w:val="00557FF4"/>
    <w:rsid w:val="00560CB4"/>
    <w:rsid w:val="00560E96"/>
    <w:rsid w:val="005626B9"/>
    <w:rsid w:val="00562B0A"/>
    <w:rsid w:val="00563736"/>
    <w:rsid w:val="00563D76"/>
    <w:rsid w:val="00564433"/>
    <w:rsid w:val="005646B6"/>
    <w:rsid w:val="005651A0"/>
    <w:rsid w:val="00565254"/>
    <w:rsid w:val="00566192"/>
    <w:rsid w:val="00566864"/>
    <w:rsid w:val="0056780C"/>
    <w:rsid w:val="00567894"/>
    <w:rsid w:val="00567F4D"/>
    <w:rsid w:val="0057195D"/>
    <w:rsid w:val="00572727"/>
    <w:rsid w:val="00573B08"/>
    <w:rsid w:val="00574269"/>
    <w:rsid w:val="0057462E"/>
    <w:rsid w:val="00574CB0"/>
    <w:rsid w:val="00575039"/>
    <w:rsid w:val="005800E0"/>
    <w:rsid w:val="005809D1"/>
    <w:rsid w:val="00582274"/>
    <w:rsid w:val="00582A95"/>
    <w:rsid w:val="00584293"/>
    <w:rsid w:val="00585327"/>
    <w:rsid w:val="00586016"/>
    <w:rsid w:val="00590047"/>
    <w:rsid w:val="005923F4"/>
    <w:rsid w:val="005926EC"/>
    <w:rsid w:val="00595482"/>
    <w:rsid w:val="00595CB5"/>
    <w:rsid w:val="005963A4"/>
    <w:rsid w:val="00596A39"/>
    <w:rsid w:val="00596D8D"/>
    <w:rsid w:val="005A025B"/>
    <w:rsid w:val="005A104D"/>
    <w:rsid w:val="005A1A34"/>
    <w:rsid w:val="005A258B"/>
    <w:rsid w:val="005A2BCB"/>
    <w:rsid w:val="005A3715"/>
    <w:rsid w:val="005A5B32"/>
    <w:rsid w:val="005A607E"/>
    <w:rsid w:val="005A677D"/>
    <w:rsid w:val="005A683A"/>
    <w:rsid w:val="005A6AC7"/>
    <w:rsid w:val="005B06FD"/>
    <w:rsid w:val="005B28A0"/>
    <w:rsid w:val="005B2B69"/>
    <w:rsid w:val="005B2D85"/>
    <w:rsid w:val="005B3407"/>
    <w:rsid w:val="005B36CB"/>
    <w:rsid w:val="005B44DB"/>
    <w:rsid w:val="005B5338"/>
    <w:rsid w:val="005B61B2"/>
    <w:rsid w:val="005B679C"/>
    <w:rsid w:val="005B7931"/>
    <w:rsid w:val="005B7BB2"/>
    <w:rsid w:val="005B7E4E"/>
    <w:rsid w:val="005C034C"/>
    <w:rsid w:val="005C1F47"/>
    <w:rsid w:val="005C2286"/>
    <w:rsid w:val="005C23DB"/>
    <w:rsid w:val="005C2727"/>
    <w:rsid w:val="005C3897"/>
    <w:rsid w:val="005C3C9E"/>
    <w:rsid w:val="005C5636"/>
    <w:rsid w:val="005C581C"/>
    <w:rsid w:val="005C6DBF"/>
    <w:rsid w:val="005C71B9"/>
    <w:rsid w:val="005C7A6D"/>
    <w:rsid w:val="005D20CF"/>
    <w:rsid w:val="005D21EE"/>
    <w:rsid w:val="005D3575"/>
    <w:rsid w:val="005D42A9"/>
    <w:rsid w:val="005D4EF8"/>
    <w:rsid w:val="005D541E"/>
    <w:rsid w:val="005D5520"/>
    <w:rsid w:val="005D5D2E"/>
    <w:rsid w:val="005D5F8A"/>
    <w:rsid w:val="005D657B"/>
    <w:rsid w:val="005D68A8"/>
    <w:rsid w:val="005D6A5B"/>
    <w:rsid w:val="005D7ADE"/>
    <w:rsid w:val="005D7C54"/>
    <w:rsid w:val="005E0808"/>
    <w:rsid w:val="005E0C08"/>
    <w:rsid w:val="005E157A"/>
    <w:rsid w:val="005E18E0"/>
    <w:rsid w:val="005E286E"/>
    <w:rsid w:val="005E2870"/>
    <w:rsid w:val="005E5E4F"/>
    <w:rsid w:val="005E75C6"/>
    <w:rsid w:val="005E7FA6"/>
    <w:rsid w:val="005F079B"/>
    <w:rsid w:val="005F07C2"/>
    <w:rsid w:val="005F0E4E"/>
    <w:rsid w:val="005F0F06"/>
    <w:rsid w:val="005F1BC2"/>
    <w:rsid w:val="005F1CD8"/>
    <w:rsid w:val="005F1E31"/>
    <w:rsid w:val="005F2B99"/>
    <w:rsid w:val="005F2DC9"/>
    <w:rsid w:val="005F3251"/>
    <w:rsid w:val="005F51FF"/>
    <w:rsid w:val="005F5B6E"/>
    <w:rsid w:val="005F6C71"/>
    <w:rsid w:val="005F763A"/>
    <w:rsid w:val="005F7C69"/>
    <w:rsid w:val="00600BB4"/>
    <w:rsid w:val="00600E4B"/>
    <w:rsid w:val="00600FFA"/>
    <w:rsid w:val="00601D0A"/>
    <w:rsid w:val="00601E15"/>
    <w:rsid w:val="00601F7B"/>
    <w:rsid w:val="0060280D"/>
    <w:rsid w:val="006031F2"/>
    <w:rsid w:val="00603A6C"/>
    <w:rsid w:val="006040F6"/>
    <w:rsid w:val="00604798"/>
    <w:rsid w:val="00604A04"/>
    <w:rsid w:val="00605EEC"/>
    <w:rsid w:val="006069C7"/>
    <w:rsid w:val="00606BF1"/>
    <w:rsid w:val="006071C1"/>
    <w:rsid w:val="006076C8"/>
    <w:rsid w:val="0060775B"/>
    <w:rsid w:val="00607DB6"/>
    <w:rsid w:val="006114D8"/>
    <w:rsid w:val="00611A90"/>
    <w:rsid w:val="00612014"/>
    <w:rsid w:val="0061214E"/>
    <w:rsid w:val="0061268F"/>
    <w:rsid w:val="00613634"/>
    <w:rsid w:val="00614549"/>
    <w:rsid w:val="00614ADD"/>
    <w:rsid w:val="00615126"/>
    <w:rsid w:val="00615341"/>
    <w:rsid w:val="006157E2"/>
    <w:rsid w:val="00615EB0"/>
    <w:rsid w:val="00615EF4"/>
    <w:rsid w:val="00616BDD"/>
    <w:rsid w:val="006174FA"/>
    <w:rsid w:val="00617BA0"/>
    <w:rsid w:val="006204C2"/>
    <w:rsid w:val="00620BCC"/>
    <w:rsid w:val="00621199"/>
    <w:rsid w:val="0062121E"/>
    <w:rsid w:val="00622733"/>
    <w:rsid w:val="00622938"/>
    <w:rsid w:val="00624705"/>
    <w:rsid w:val="00625F4E"/>
    <w:rsid w:val="006262F7"/>
    <w:rsid w:val="0062692D"/>
    <w:rsid w:val="00627079"/>
    <w:rsid w:val="0062783B"/>
    <w:rsid w:val="00627DFA"/>
    <w:rsid w:val="00630941"/>
    <w:rsid w:val="00631485"/>
    <w:rsid w:val="006317F1"/>
    <w:rsid w:val="0063528C"/>
    <w:rsid w:val="00635713"/>
    <w:rsid w:val="006366C8"/>
    <w:rsid w:val="00637126"/>
    <w:rsid w:val="00637486"/>
    <w:rsid w:val="006403A8"/>
    <w:rsid w:val="0064183B"/>
    <w:rsid w:val="006426C1"/>
    <w:rsid w:val="006428E2"/>
    <w:rsid w:val="00643691"/>
    <w:rsid w:val="00643BDF"/>
    <w:rsid w:val="00643D39"/>
    <w:rsid w:val="006445C7"/>
    <w:rsid w:val="0064462D"/>
    <w:rsid w:val="00645F58"/>
    <w:rsid w:val="006464B4"/>
    <w:rsid w:val="00646A0E"/>
    <w:rsid w:val="00646F21"/>
    <w:rsid w:val="00646F90"/>
    <w:rsid w:val="00647853"/>
    <w:rsid w:val="006502C2"/>
    <w:rsid w:val="0065033E"/>
    <w:rsid w:val="00650CB1"/>
    <w:rsid w:val="00650F83"/>
    <w:rsid w:val="00651A6E"/>
    <w:rsid w:val="00652A25"/>
    <w:rsid w:val="00652C5D"/>
    <w:rsid w:val="00653A0B"/>
    <w:rsid w:val="00654359"/>
    <w:rsid w:val="00655CEF"/>
    <w:rsid w:val="00656717"/>
    <w:rsid w:val="00656780"/>
    <w:rsid w:val="0065700D"/>
    <w:rsid w:val="0066012C"/>
    <w:rsid w:val="00662845"/>
    <w:rsid w:val="0066320C"/>
    <w:rsid w:val="006633D4"/>
    <w:rsid w:val="00663E5C"/>
    <w:rsid w:val="006643CA"/>
    <w:rsid w:val="00664A15"/>
    <w:rsid w:val="00667D27"/>
    <w:rsid w:val="0067011C"/>
    <w:rsid w:val="00670427"/>
    <w:rsid w:val="00670C1C"/>
    <w:rsid w:val="00671188"/>
    <w:rsid w:val="0067132F"/>
    <w:rsid w:val="006715CA"/>
    <w:rsid w:val="00671F9F"/>
    <w:rsid w:val="006727FB"/>
    <w:rsid w:val="006747E2"/>
    <w:rsid w:val="00674D28"/>
    <w:rsid w:val="00674DF7"/>
    <w:rsid w:val="0067732B"/>
    <w:rsid w:val="00680382"/>
    <w:rsid w:val="00680700"/>
    <w:rsid w:val="006807BD"/>
    <w:rsid w:val="00680DC1"/>
    <w:rsid w:val="00681E3F"/>
    <w:rsid w:val="00681ED7"/>
    <w:rsid w:val="006820F1"/>
    <w:rsid w:val="00682CC0"/>
    <w:rsid w:val="00682DF5"/>
    <w:rsid w:val="006835B5"/>
    <w:rsid w:val="00684F0B"/>
    <w:rsid w:val="00685178"/>
    <w:rsid w:val="006862E9"/>
    <w:rsid w:val="006865F0"/>
    <w:rsid w:val="006876E4"/>
    <w:rsid w:val="00687882"/>
    <w:rsid w:val="00692028"/>
    <w:rsid w:val="00693530"/>
    <w:rsid w:val="00693861"/>
    <w:rsid w:val="006939D7"/>
    <w:rsid w:val="00694FE0"/>
    <w:rsid w:val="00695532"/>
    <w:rsid w:val="00696138"/>
    <w:rsid w:val="006961F2"/>
    <w:rsid w:val="00696523"/>
    <w:rsid w:val="00696610"/>
    <w:rsid w:val="00697E4D"/>
    <w:rsid w:val="006A00E0"/>
    <w:rsid w:val="006A16E9"/>
    <w:rsid w:val="006A1706"/>
    <w:rsid w:val="006A227D"/>
    <w:rsid w:val="006A2373"/>
    <w:rsid w:val="006A38D0"/>
    <w:rsid w:val="006A3CE6"/>
    <w:rsid w:val="006A3F16"/>
    <w:rsid w:val="006A4CF3"/>
    <w:rsid w:val="006A59BE"/>
    <w:rsid w:val="006A5C72"/>
    <w:rsid w:val="006A5DBA"/>
    <w:rsid w:val="006A6A00"/>
    <w:rsid w:val="006A75E1"/>
    <w:rsid w:val="006A7F07"/>
    <w:rsid w:val="006B12C8"/>
    <w:rsid w:val="006B2602"/>
    <w:rsid w:val="006B2C44"/>
    <w:rsid w:val="006B37D5"/>
    <w:rsid w:val="006B3B86"/>
    <w:rsid w:val="006B3F99"/>
    <w:rsid w:val="006B40BA"/>
    <w:rsid w:val="006B4D8F"/>
    <w:rsid w:val="006B5140"/>
    <w:rsid w:val="006B5D3C"/>
    <w:rsid w:val="006B64E6"/>
    <w:rsid w:val="006B6E2D"/>
    <w:rsid w:val="006B6E6D"/>
    <w:rsid w:val="006B7377"/>
    <w:rsid w:val="006B7681"/>
    <w:rsid w:val="006B79B5"/>
    <w:rsid w:val="006C11E8"/>
    <w:rsid w:val="006C166E"/>
    <w:rsid w:val="006C18B5"/>
    <w:rsid w:val="006C1FEF"/>
    <w:rsid w:val="006C340F"/>
    <w:rsid w:val="006C3666"/>
    <w:rsid w:val="006C4195"/>
    <w:rsid w:val="006C4430"/>
    <w:rsid w:val="006C4FF0"/>
    <w:rsid w:val="006C5692"/>
    <w:rsid w:val="006C6656"/>
    <w:rsid w:val="006C7E87"/>
    <w:rsid w:val="006D10B3"/>
    <w:rsid w:val="006D131B"/>
    <w:rsid w:val="006D1725"/>
    <w:rsid w:val="006D1941"/>
    <w:rsid w:val="006D25D9"/>
    <w:rsid w:val="006D303F"/>
    <w:rsid w:val="006D3F61"/>
    <w:rsid w:val="006D44B4"/>
    <w:rsid w:val="006D545D"/>
    <w:rsid w:val="006D57AC"/>
    <w:rsid w:val="006D5C4F"/>
    <w:rsid w:val="006D61F6"/>
    <w:rsid w:val="006D655E"/>
    <w:rsid w:val="006D6D1F"/>
    <w:rsid w:val="006D7ACB"/>
    <w:rsid w:val="006D7D11"/>
    <w:rsid w:val="006E05BF"/>
    <w:rsid w:val="006E081B"/>
    <w:rsid w:val="006E1397"/>
    <w:rsid w:val="006E1F1A"/>
    <w:rsid w:val="006E1FC9"/>
    <w:rsid w:val="006E2377"/>
    <w:rsid w:val="006E2AF9"/>
    <w:rsid w:val="006E2FFE"/>
    <w:rsid w:val="006E3B76"/>
    <w:rsid w:val="006E4A38"/>
    <w:rsid w:val="006E59C9"/>
    <w:rsid w:val="006E6571"/>
    <w:rsid w:val="006E7438"/>
    <w:rsid w:val="006F06E6"/>
    <w:rsid w:val="006F0968"/>
    <w:rsid w:val="006F0AA6"/>
    <w:rsid w:val="006F17D1"/>
    <w:rsid w:val="006F1A13"/>
    <w:rsid w:val="006F1A86"/>
    <w:rsid w:val="006F45F7"/>
    <w:rsid w:val="006F471D"/>
    <w:rsid w:val="006F53B8"/>
    <w:rsid w:val="006F5ACC"/>
    <w:rsid w:val="006F5D64"/>
    <w:rsid w:val="006F6861"/>
    <w:rsid w:val="006F77A8"/>
    <w:rsid w:val="006F7BA2"/>
    <w:rsid w:val="00700D44"/>
    <w:rsid w:val="00701EB2"/>
    <w:rsid w:val="0070230A"/>
    <w:rsid w:val="0070243E"/>
    <w:rsid w:val="007033DB"/>
    <w:rsid w:val="00703B96"/>
    <w:rsid w:val="007041D0"/>
    <w:rsid w:val="007046E5"/>
    <w:rsid w:val="0070591E"/>
    <w:rsid w:val="0070595E"/>
    <w:rsid w:val="0070623D"/>
    <w:rsid w:val="00706ABD"/>
    <w:rsid w:val="007075BB"/>
    <w:rsid w:val="00707A1C"/>
    <w:rsid w:val="007100B5"/>
    <w:rsid w:val="0071011E"/>
    <w:rsid w:val="00711340"/>
    <w:rsid w:val="007113B4"/>
    <w:rsid w:val="0071191B"/>
    <w:rsid w:val="00712F93"/>
    <w:rsid w:val="00713562"/>
    <w:rsid w:val="00713676"/>
    <w:rsid w:val="00713B17"/>
    <w:rsid w:val="007152CC"/>
    <w:rsid w:val="007155E9"/>
    <w:rsid w:val="00716644"/>
    <w:rsid w:val="00720686"/>
    <w:rsid w:val="007215DD"/>
    <w:rsid w:val="00721C83"/>
    <w:rsid w:val="00722529"/>
    <w:rsid w:val="00722790"/>
    <w:rsid w:val="007238E7"/>
    <w:rsid w:val="00724038"/>
    <w:rsid w:val="00724320"/>
    <w:rsid w:val="00724BA2"/>
    <w:rsid w:val="00725747"/>
    <w:rsid w:val="00725E71"/>
    <w:rsid w:val="007270DB"/>
    <w:rsid w:val="0072731F"/>
    <w:rsid w:val="00727342"/>
    <w:rsid w:val="007279ED"/>
    <w:rsid w:val="00727F19"/>
    <w:rsid w:val="00730EB9"/>
    <w:rsid w:val="0073152E"/>
    <w:rsid w:val="00733630"/>
    <w:rsid w:val="0073486A"/>
    <w:rsid w:val="007350EE"/>
    <w:rsid w:val="007358BA"/>
    <w:rsid w:val="00735DBC"/>
    <w:rsid w:val="00736AC3"/>
    <w:rsid w:val="00736AF1"/>
    <w:rsid w:val="00736F88"/>
    <w:rsid w:val="007375C2"/>
    <w:rsid w:val="007408E6"/>
    <w:rsid w:val="007410BB"/>
    <w:rsid w:val="00743BFC"/>
    <w:rsid w:val="00743E9F"/>
    <w:rsid w:val="00744D68"/>
    <w:rsid w:val="007465DD"/>
    <w:rsid w:val="00746F7F"/>
    <w:rsid w:val="007473CF"/>
    <w:rsid w:val="00747C1F"/>
    <w:rsid w:val="00751CE1"/>
    <w:rsid w:val="007521C1"/>
    <w:rsid w:val="007527DD"/>
    <w:rsid w:val="00752836"/>
    <w:rsid w:val="00752A00"/>
    <w:rsid w:val="00752BA1"/>
    <w:rsid w:val="00753087"/>
    <w:rsid w:val="00753A5A"/>
    <w:rsid w:val="0075414B"/>
    <w:rsid w:val="0075457B"/>
    <w:rsid w:val="0075496D"/>
    <w:rsid w:val="00755606"/>
    <w:rsid w:val="00756044"/>
    <w:rsid w:val="007560E5"/>
    <w:rsid w:val="007565C9"/>
    <w:rsid w:val="007575FE"/>
    <w:rsid w:val="00757D0C"/>
    <w:rsid w:val="00757DD1"/>
    <w:rsid w:val="00760E64"/>
    <w:rsid w:val="00761286"/>
    <w:rsid w:val="00761457"/>
    <w:rsid w:val="00761A0B"/>
    <w:rsid w:val="0076289E"/>
    <w:rsid w:val="007636BB"/>
    <w:rsid w:val="00763722"/>
    <w:rsid w:val="00763839"/>
    <w:rsid w:val="00763BAF"/>
    <w:rsid w:val="00764098"/>
    <w:rsid w:val="00764FEB"/>
    <w:rsid w:val="007658A5"/>
    <w:rsid w:val="0076694B"/>
    <w:rsid w:val="00766C25"/>
    <w:rsid w:val="00770E40"/>
    <w:rsid w:val="007726AD"/>
    <w:rsid w:val="00772890"/>
    <w:rsid w:val="00772A73"/>
    <w:rsid w:val="007744E0"/>
    <w:rsid w:val="0077581D"/>
    <w:rsid w:val="00776473"/>
    <w:rsid w:val="00780188"/>
    <w:rsid w:val="0078063A"/>
    <w:rsid w:val="00780654"/>
    <w:rsid w:val="007809E2"/>
    <w:rsid w:val="00781775"/>
    <w:rsid w:val="00783920"/>
    <w:rsid w:val="007839C6"/>
    <w:rsid w:val="00783C5C"/>
    <w:rsid w:val="007843A9"/>
    <w:rsid w:val="00784952"/>
    <w:rsid w:val="00785270"/>
    <w:rsid w:val="00785F12"/>
    <w:rsid w:val="00786460"/>
    <w:rsid w:val="00790156"/>
    <w:rsid w:val="00793513"/>
    <w:rsid w:val="007935A8"/>
    <w:rsid w:val="007937A1"/>
    <w:rsid w:val="007945E1"/>
    <w:rsid w:val="00794B55"/>
    <w:rsid w:val="00794BBA"/>
    <w:rsid w:val="007957A2"/>
    <w:rsid w:val="00796605"/>
    <w:rsid w:val="00796E41"/>
    <w:rsid w:val="0079764C"/>
    <w:rsid w:val="007A15F2"/>
    <w:rsid w:val="007A214B"/>
    <w:rsid w:val="007A3EF3"/>
    <w:rsid w:val="007A4674"/>
    <w:rsid w:val="007A4C85"/>
    <w:rsid w:val="007A5748"/>
    <w:rsid w:val="007A656B"/>
    <w:rsid w:val="007A7061"/>
    <w:rsid w:val="007A72FA"/>
    <w:rsid w:val="007A76A4"/>
    <w:rsid w:val="007A7715"/>
    <w:rsid w:val="007A7C46"/>
    <w:rsid w:val="007A7F1D"/>
    <w:rsid w:val="007B03AE"/>
    <w:rsid w:val="007B0BC7"/>
    <w:rsid w:val="007B1997"/>
    <w:rsid w:val="007B1C0E"/>
    <w:rsid w:val="007B22CE"/>
    <w:rsid w:val="007B28A1"/>
    <w:rsid w:val="007B2A26"/>
    <w:rsid w:val="007B2D1A"/>
    <w:rsid w:val="007B347B"/>
    <w:rsid w:val="007B3F7F"/>
    <w:rsid w:val="007B45B4"/>
    <w:rsid w:val="007B4A3C"/>
    <w:rsid w:val="007B52B9"/>
    <w:rsid w:val="007B55C9"/>
    <w:rsid w:val="007B6567"/>
    <w:rsid w:val="007B6856"/>
    <w:rsid w:val="007C01DA"/>
    <w:rsid w:val="007C0C99"/>
    <w:rsid w:val="007C3B78"/>
    <w:rsid w:val="007C424C"/>
    <w:rsid w:val="007C4841"/>
    <w:rsid w:val="007C4BCC"/>
    <w:rsid w:val="007C520B"/>
    <w:rsid w:val="007C565B"/>
    <w:rsid w:val="007C59EB"/>
    <w:rsid w:val="007C67ED"/>
    <w:rsid w:val="007C6C14"/>
    <w:rsid w:val="007C6E85"/>
    <w:rsid w:val="007C7765"/>
    <w:rsid w:val="007C7AE0"/>
    <w:rsid w:val="007C7C91"/>
    <w:rsid w:val="007C7CB1"/>
    <w:rsid w:val="007D1A70"/>
    <w:rsid w:val="007D1CEF"/>
    <w:rsid w:val="007D21D0"/>
    <w:rsid w:val="007D3D3C"/>
    <w:rsid w:val="007D4690"/>
    <w:rsid w:val="007D5DFF"/>
    <w:rsid w:val="007D5E66"/>
    <w:rsid w:val="007D77A1"/>
    <w:rsid w:val="007D7BCE"/>
    <w:rsid w:val="007E2B96"/>
    <w:rsid w:val="007E2F96"/>
    <w:rsid w:val="007E31C5"/>
    <w:rsid w:val="007E3375"/>
    <w:rsid w:val="007E35B0"/>
    <w:rsid w:val="007E3BEC"/>
    <w:rsid w:val="007E4656"/>
    <w:rsid w:val="007E706D"/>
    <w:rsid w:val="007E7945"/>
    <w:rsid w:val="007F0A03"/>
    <w:rsid w:val="007F11B0"/>
    <w:rsid w:val="007F14C1"/>
    <w:rsid w:val="007F21AB"/>
    <w:rsid w:val="007F3492"/>
    <w:rsid w:val="007F4278"/>
    <w:rsid w:val="007F4945"/>
    <w:rsid w:val="007F4EC9"/>
    <w:rsid w:val="007F4FB1"/>
    <w:rsid w:val="007F593A"/>
    <w:rsid w:val="007F5F91"/>
    <w:rsid w:val="007F7672"/>
    <w:rsid w:val="007F7B66"/>
    <w:rsid w:val="00800B3F"/>
    <w:rsid w:val="00800FBE"/>
    <w:rsid w:val="008011C3"/>
    <w:rsid w:val="00801B65"/>
    <w:rsid w:val="00802017"/>
    <w:rsid w:val="00802BD0"/>
    <w:rsid w:val="00805487"/>
    <w:rsid w:val="00805692"/>
    <w:rsid w:val="00805A45"/>
    <w:rsid w:val="008067A9"/>
    <w:rsid w:val="00806C68"/>
    <w:rsid w:val="00807E03"/>
    <w:rsid w:val="0081055E"/>
    <w:rsid w:val="00810C7D"/>
    <w:rsid w:val="008113FB"/>
    <w:rsid w:val="00811C3A"/>
    <w:rsid w:val="00811E49"/>
    <w:rsid w:val="0081531B"/>
    <w:rsid w:val="00815DA0"/>
    <w:rsid w:val="00815DD6"/>
    <w:rsid w:val="00817EB3"/>
    <w:rsid w:val="008214DF"/>
    <w:rsid w:val="008214FC"/>
    <w:rsid w:val="0082264D"/>
    <w:rsid w:val="0082325F"/>
    <w:rsid w:val="00823CFD"/>
    <w:rsid w:val="008240A9"/>
    <w:rsid w:val="0082472E"/>
    <w:rsid w:val="008254DF"/>
    <w:rsid w:val="00825805"/>
    <w:rsid w:val="00826F11"/>
    <w:rsid w:val="008274BC"/>
    <w:rsid w:val="008303D5"/>
    <w:rsid w:val="00830E56"/>
    <w:rsid w:val="008311D8"/>
    <w:rsid w:val="00831A1B"/>
    <w:rsid w:val="00831F82"/>
    <w:rsid w:val="008323C5"/>
    <w:rsid w:val="008326ED"/>
    <w:rsid w:val="00832A81"/>
    <w:rsid w:val="00834753"/>
    <w:rsid w:val="0083497F"/>
    <w:rsid w:val="00834D2F"/>
    <w:rsid w:val="008357E8"/>
    <w:rsid w:val="008358C9"/>
    <w:rsid w:val="00835E47"/>
    <w:rsid w:val="00836156"/>
    <w:rsid w:val="00836322"/>
    <w:rsid w:val="008371C4"/>
    <w:rsid w:val="0083758D"/>
    <w:rsid w:val="00837F09"/>
    <w:rsid w:val="0084023F"/>
    <w:rsid w:val="00840FC8"/>
    <w:rsid w:val="008413D0"/>
    <w:rsid w:val="00841DD4"/>
    <w:rsid w:val="00842097"/>
    <w:rsid w:val="008425A0"/>
    <w:rsid w:val="008430F7"/>
    <w:rsid w:val="008435AB"/>
    <w:rsid w:val="00843CE2"/>
    <w:rsid w:val="00843E24"/>
    <w:rsid w:val="00843F56"/>
    <w:rsid w:val="008440EA"/>
    <w:rsid w:val="00845765"/>
    <w:rsid w:val="00846BBC"/>
    <w:rsid w:val="00846DEF"/>
    <w:rsid w:val="008472CA"/>
    <w:rsid w:val="008506A2"/>
    <w:rsid w:val="00850878"/>
    <w:rsid w:val="008511F3"/>
    <w:rsid w:val="0085136D"/>
    <w:rsid w:val="0085138C"/>
    <w:rsid w:val="00852263"/>
    <w:rsid w:val="00853AF0"/>
    <w:rsid w:val="008550EF"/>
    <w:rsid w:val="0085543E"/>
    <w:rsid w:val="0085566B"/>
    <w:rsid w:val="00855DF3"/>
    <w:rsid w:val="00856215"/>
    <w:rsid w:val="00856D31"/>
    <w:rsid w:val="008573D3"/>
    <w:rsid w:val="00857DED"/>
    <w:rsid w:val="00860CC5"/>
    <w:rsid w:val="00861540"/>
    <w:rsid w:val="00861732"/>
    <w:rsid w:val="008622A4"/>
    <w:rsid w:val="00862376"/>
    <w:rsid w:val="00862805"/>
    <w:rsid w:val="0086323F"/>
    <w:rsid w:val="00863526"/>
    <w:rsid w:val="0086417C"/>
    <w:rsid w:val="00864A4E"/>
    <w:rsid w:val="00865DA3"/>
    <w:rsid w:val="0086633D"/>
    <w:rsid w:val="00866D09"/>
    <w:rsid w:val="008671A4"/>
    <w:rsid w:val="008702AB"/>
    <w:rsid w:val="00870497"/>
    <w:rsid w:val="00870857"/>
    <w:rsid w:val="00872BAC"/>
    <w:rsid w:val="00873327"/>
    <w:rsid w:val="00873774"/>
    <w:rsid w:val="008749FC"/>
    <w:rsid w:val="00874B94"/>
    <w:rsid w:val="00874F70"/>
    <w:rsid w:val="00875133"/>
    <w:rsid w:val="00875344"/>
    <w:rsid w:val="008757AE"/>
    <w:rsid w:val="0087595F"/>
    <w:rsid w:val="00876BA6"/>
    <w:rsid w:val="0087721A"/>
    <w:rsid w:val="00880352"/>
    <w:rsid w:val="0088076E"/>
    <w:rsid w:val="00880D23"/>
    <w:rsid w:val="00884BDA"/>
    <w:rsid w:val="00885B58"/>
    <w:rsid w:val="00885E15"/>
    <w:rsid w:val="008862F9"/>
    <w:rsid w:val="0088649E"/>
    <w:rsid w:val="00886CB1"/>
    <w:rsid w:val="00886CDA"/>
    <w:rsid w:val="00890B07"/>
    <w:rsid w:val="008915A7"/>
    <w:rsid w:val="00891B7B"/>
    <w:rsid w:val="0089201E"/>
    <w:rsid w:val="00892995"/>
    <w:rsid w:val="00892C47"/>
    <w:rsid w:val="00893307"/>
    <w:rsid w:val="0089376A"/>
    <w:rsid w:val="008937C2"/>
    <w:rsid w:val="00893C37"/>
    <w:rsid w:val="00893CD6"/>
    <w:rsid w:val="00894E9B"/>
    <w:rsid w:val="00895624"/>
    <w:rsid w:val="008961F1"/>
    <w:rsid w:val="00896C58"/>
    <w:rsid w:val="00896C79"/>
    <w:rsid w:val="008971BB"/>
    <w:rsid w:val="008974C0"/>
    <w:rsid w:val="008A001C"/>
    <w:rsid w:val="008A212E"/>
    <w:rsid w:val="008A29DD"/>
    <w:rsid w:val="008A30E0"/>
    <w:rsid w:val="008A3F4F"/>
    <w:rsid w:val="008A4459"/>
    <w:rsid w:val="008A4751"/>
    <w:rsid w:val="008B0831"/>
    <w:rsid w:val="008B1382"/>
    <w:rsid w:val="008B2619"/>
    <w:rsid w:val="008B2A08"/>
    <w:rsid w:val="008B3FD2"/>
    <w:rsid w:val="008B4119"/>
    <w:rsid w:val="008B4C2F"/>
    <w:rsid w:val="008B4E2B"/>
    <w:rsid w:val="008B5207"/>
    <w:rsid w:val="008B5458"/>
    <w:rsid w:val="008B5949"/>
    <w:rsid w:val="008B6A76"/>
    <w:rsid w:val="008B7055"/>
    <w:rsid w:val="008B718D"/>
    <w:rsid w:val="008B71C0"/>
    <w:rsid w:val="008C0C38"/>
    <w:rsid w:val="008C0FD1"/>
    <w:rsid w:val="008C2290"/>
    <w:rsid w:val="008C2385"/>
    <w:rsid w:val="008C289E"/>
    <w:rsid w:val="008C2A36"/>
    <w:rsid w:val="008C3DC7"/>
    <w:rsid w:val="008C4562"/>
    <w:rsid w:val="008C4A40"/>
    <w:rsid w:val="008C4C0D"/>
    <w:rsid w:val="008C4F62"/>
    <w:rsid w:val="008C576C"/>
    <w:rsid w:val="008C630B"/>
    <w:rsid w:val="008C6411"/>
    <w:rsid w:val="008C6D54"/>
    <w:rsid w:val="008C7069"/>
    <w:rsid w:val="008C749A"/>
    <w:rsid w:val="008D16FA"/>
    <w:rsid w:val="008D18E7"/>
    <w:rsid w:val="008D1B6D"/>
    <w:rsid w:val="008D2112"/>
    <w:rsid w:val="008D3AE8"/>
    <w:rsid w:val="008D3F9F"/>
    <w:rsid w:val="008D4239"/>
    <w:rsid w:val="008D5435"/>
    <w:rsid w:val="008D5B41"/>
    <w:rsid w:val="008D5B6D"/>
    <w:rsid w:val="008D5CDB"/>
    <w:rsid w:val="008D624E"/>
    <w:rsid w:val="008D6B8E"/>
    <w:rsid w:val="008D743A"/>
    <w:rsid w:val="008D77CC"/>
    <w:rsid w:val="008D7C49"/>
    <w:rsid w:val="008D7C63"/>
    <w:rsid w:val="008D7FD0"/>
    <w:rsid w:val="008E0066"/>
    <w:rsid w:val="008E0349"/>
    <w:rsid w:val="008E085C"/>
    <w:rsid w:val="008E1B3A"/>
    <w:rsid w:val="008E2786"/>
    <w:rsid w:val="008E3A4F"/>
    <w:rsid w:val="008E3F69"/>
    <w:rsid w:val="008E3FDD"/>
    <w:rsid w:val="008E53B3"/>
    <w:rsid w:val="008E5F1F"/>
    <w:rsid w:val="008E6106"/>
    <w:rsid w:val="008E7468"/>
    <w:rsid w:val="008E7F54"/>
    <w:rsid w:val="008F04AA"/>
    <w:rsid w:val="008F1B98"/>
    <w:rsid w:val="008F25BE"/>
    <w:rsid w:val="008F2708"/>
    <w:rsid w:val="008F29EF"/>
    <w:rsid w:val="008F2A1A"/>
    <w:rsid w:val="008F2EE6"/>
    <w:rsid w:val="008F2F10"/>
    <w:rsid w:val="008F3262"/>
    <w:rsid w:val="008F32E5"/>
    <w:rsid w:val="008F342E"/>
    <w:rsid w:val="008F36B9"/>
    <w:rsid w:val="008F42E3"/>
    <w:rsid w:val="008F4587"/>
    <w:rsid w:val="008F4A14"/>
    <w:rsid w:val="008F571E"/>
    <w:rsid w:val="008F5D3D"/>
    <w:rsid w:val="008F66C2"/>
    <w:rsid w:val="008F6970"/>
    <w:rsid w:val="008F6E22"/>
    <w:rsid w:val="008F7542"/>
    <w:rsid w:val="008F76EC"/>
    <w:rsid w:val="008F7B8D"/>
    <w:rsid w:val="00900D95"/>
    <w:rsid w:val="00900EB7"/>
    <w:rsid w:val="0090228F"/>
    <w:rsid w:val="0090256B"/>
    <w:rsid w:val="00904146"/>
    <w:rsid w:val="00904322"/>
    <w:rsid w:val="0090452C"/>
    <w:rsid w:val="0090453F"/>
    <w:rsid w:val="0090456C"/>
    <w:rsid w:val="00905DC5"/>
    <w:rsid w:val="00906F86"/>
    <w:rsid w:val="00907A39"/>
    <w:rsid w:val="00910054"/>
    <w:rsid w:val="009101E7"/>
    <w:rsid w:val="009102E9"/>
    <w:rsid w:val="00910D6A"/>
    <w:rsid w:val="0091187A"/>
    <w:rsid w:val="00911AA0"/>
    <w:rsid w:val="00911D3E"/>
    <w:rsid w:val="00912975"/>
    <w:rsid w:val="009129E3"/>
    <w:rsid w:val="009130E6"/>
    <w:rsid w:val="009134C6"/>
    <w:rsid w:val="00913D43"/>
    <w:rsid w:val="00913DCB"/>
    <w:rsid w:val="00913E6C"/>
    <w:rsid w:val="00914892"/>
    <w:rsid w:val="00914C64"/>
    <w:rsid w:val="00915840"/>
    <w:rsid w:val="00916113"/>
    <w:rsid w:val="009161C8"/>
    <w:rsid w:val="009166B0"/>
    <w:rsid w:val="00916DB3"/>
    <w:rsid w:val="009173ED"/>
    <w:rsid w:val="0092009E"/>
    <w:rsid w:val="00922D00"/>
    <w:rsid w:val="009242CE"/>
    <w:rsid w:val="00924351"/>
    <w:rsid w:val="00925ADF"/>
    <w:rsid w:val="0092632D"/>
    <w:rsid w:val="00926A55"/>
    <w:rsid w:val="00926DA7"/>
    <w:rsid w:val="009305C7"/>
    <w:rsid w:val="00930953"/>
    <w:rsid w:val="0093193A"/>
    <w:rsid w:val="00931F1D"/>
    <w:rsid w:val="00932004"/>
    <w:rsid w:val="00932228"/>
    <w:rsid w:val="00932CDE"/>
    <w:rsid w:val="0093400C"/>
    <w:rsid w:val="00934D4D"/>
    <w:rsid w:val="00934FB1"/>
    <w:rsid w:val="009368A2"/>
    <w:rsid w:val="00940669"/>
    <w:rsid w:val="00940E4D"/>
    <w:rsid w:val="009416AE"/>
    <w:rsid w:val="00941E1B"/>
    <w:rsid w:val="009423C1"/>
    <w:rsid w:val="009427F0"/>
    <w:rsid w:val="00942B75"/>
    <w:rsid w:val="00944EE7"/>
    <w:rsid w:val="00945012"/>
    <w:rsid w:val="009456FE"/>
    <w:rsid w:val="00945B6D"/>
    <w:rsid w:val="00945B88"/>
    <w:rsid w:val="00945DA3"/>
    <w:rsid w:val="00946984"/>
    <w:rsid w:val="00946D70"/>
    <w:rsid w:val="00946E42"/>
    <w:rsid w:val="00947FFE"/>
    <w:rsid w:val="00950997"/>
    <w:rsid w:val="009512AD"/>
    <w:rsid w:val="00951A78"/>
    <w:rsid w:val="00951E57"/>
    <w:rsid w:val="0095273F"/>
    <w:rsid w:val="009539A2"/>
    <w:rsid w:val="00954DD1"/>
    <w:rsid w:val="009561A2"/>
    <w:rsid w:val="00957334"/>
    <w:rsid w:val="00957572"/>
    <w:rsid w:val="009577E0"/>
    <w:rsid w:val="009600A9"/>
    <w:rsid w:val="009604C6"/>
    <w:rsid w:val="009616B0"/>
    <w:rsid w:val="00961715"/>
    <w:rsid w:val="00961D8F"/>
    <w:rsid w:val="009627E4"/>
    <w:rsid w:val="00964C5E"/>
    <w:rsid w:val="00965184"/>
    <w:rsid w:val="009651A8"/>
    <w:rsid w:val="00965A3B"/>
    <w:rsid w:val="00966099"/>
    <w:rsid w:val="009662D1"/>
    <w:rsid w:val="009662F8"/>
    <w:rsid w:val="00966DB5"/>
    <w:rsid w:val="0096710B"/>
    <w:rsid w:val="00967727"/>
    <w:rsid w:val="009701B1"/>
    <w:rsid w:val="0097092E"/>
    <w:rsid w:val="00970BCD"/>
    <w:rsid w:val="00970DE9"/>
    <w:rsid w:val="0097136F"/>
    <w:rsid w:val="009736E3"/>
    <w:rsid w:val="00973A86"/>
    <w:rsid w:val="00973F7A"/>
    <w:rsid w:val="00974256"/>
    <w:rsid w:val="0097506F"/>
    <w:rsid w:val="0097517C"/>
    <w:rsid w:val="00975B15"/>
    <w:rsid w:val="00976746"/>
    <w:rsid w:val="009778A8"/>
    <w:rsid w:val="009801A1"/>
    <w:rsid w:val="00981571"/>
    <w:rsid w:val="009827B6"/>
    <w:rsid w:val="00982BAA"/>
    <w:rsid w:val="009849C0"/>
    <w:rsid w:val="00984DD2"/>
    <w:rsid w:val="009862F9"/>
    <w:rsid w:val="00986634"/>
    <w:rsid w:val="00986F4F"/>
    <w:rsid w:val="009911F5"/>
    <w:rsid w:val="009917EF"/>
    <w:rsid w:val="00992A0A"/>
    <w:rsid w:val="00993757"/>
    <w:rsid w:val="00993853"/>
    <w:rsid w:val="00993B47"/>
    <w:rsid w:val="00994E0F"/>
    <w:rsid w:val="0099512C"/>
    <w:rsid w:val="0099539C"/>
    <w:rsid w:val="00995F60"/>
    <w:rsid w:val="009961E1"/>
    <w:rsid w:val="00996391"/>
    <w:rsid w:val="009965AF"/>
    <w:rsid w:val="009A1182"/>
    <w:rsid w:val="009A205A"/>
    <w:rsid w:val="009A236D"/>
    <w:rsid w:val="009A241C"/>
    <w:rsid w:val="009A31C5"/>
    <w:rsid w:val="009A43C5"/>
    <w:rsid w:val="009A4735"/>
    <w:rsid w:val="009A4A60"/>
    <w:rsid w:val="009A5EC3"/>
    <w:rsid w:val="009A5F71"/>
    <w:rsid w:val="009A6DD3"/>
    <w:rsid w:val="009A798C"/>
    <w:rsid w:val="009B02C7"/>
    <w:rsid w:val="009B0D54"/>
    <w:rsid w:val="009B0FDD"/>
    <w:rsid w:val="009B0FE1"/>
    <w:rsid w:val="009B25AD"/>
    <w:rsid w:val="009B3A8D"/>
    <w:rsid w:val="009B3CDA"/>
    <w:rsid w:val="009B44F6"/>
    <w:rsid w:val="009B4944"/>
    <w:rsid w:val="009B56F5"/>
    <w:rsid w:val="009B6AEF"/>
    <w:rsid w:val="009B6D15"/>
    <w:rsid w:val="009B7D96"/>
    <w:rsid w:val="009C016C"/>
    <w:rsid w:val="009C04A8"/>
    <w:rsid w:val="009C0FE6"/>
    <w:rsid w:val="009C1A77"/>
    <w:rsid w:val="009C2CC4"/>
    <w:rsid w:val="009C321A"/>
    <w:rsid w:val="009C3992"/>
    <w:rsid w:val="009C446A"/>
    <w:rsid w:val="009C463C"/>
    <w:rsid w:val="009C63BB"/>
    <w:rsid w:val="009C646E"/>
    <w:rsid w:val="009C7DC5"/>
    <w:rsid w:val="009D0352"/>
    <w:rsid w:val="009D0DE4"/>
    <w:rsid w:val="009D17BE"/>
    <w:rsid w:val="009D25F4"/>
    <w:rsid w:val="009D2D8E"/>
    <w:rsid w:val="009D388D"/>
    <w:rsid w:val="009D3A10"/>
    <w:rsid w:val="009D3C51"/>
    <w:rsid w:val="009D3D27"/>
    <w:rsid w:val="009D3EDC"/>
    <w:rsid w:val="009D4F95"/>
    <w:rsid w:val="009D5417"/>
    <w:rsid w:val="009D566F"/>
    <w:rsid w:val="009D6461"/>
    <w:rsid w:val="009D756A"/>
    <w:rsid w:val="009D774C"/>
    <w:rsid w:val="009D7BB8"/>
    <w:rsid w:val="009E262F"/>
    <w:rsid w:val="009E2750"/>
    <w:rsid w:val="009E2FAB"/>
    <w:rsid w:val="009E314A"/>
    <w:rsid w:val="009E390E"/>
    <w:rsid w:val="009E5229"/>
    <w:rsid w:val="009E748A"/>
    <w:rsid w:val="009F055A"/>
    <w:rsid w:val="009F0D61"/>
    <w:rsid w:val="009F0F96"/>
    <w:rsid w:val="009F107B"/>
    <w:rsid w:val="009F1115"/>
    <w:rsid w:val="009F16F4"/>
    <w:rsid w:val="009F1B9C"/>
    <w:rsid w:val="009F1E09"/>
    <w:rsid w:val="009F2017"/>
    <w:rsid w:val="009F3556"/>
    <w:rsid w:val="009F3E67"/>
    <w:rsid w:val="009F4672"/>
    <w:rsid w:val="009F5217"/>
    <w:rsid w:val="009F570D"/>
    <w:rsid w:val="009F5C55"/>
    <w:rsid w:val="009F6706"/>
    <w:rsid w:val="009F71D5"/>
    <w:rsid w:val="009F7651"/>
    <w:rsid w:val="009F798B"/>
    <w:rsid w:val="00A00ACD"/>
    <w:rsid w:val="00A01322"/>
    <w:rsid w:val="00A01511"/>
    <w:rsid w:val="00A01723"/>
    <w:rsid w:val="00A038C4"/>
    <w:rsid w:val="00A03A39"/>
    <w:rsid w:val="00A03D35"/>
    <w:rsid w:val="00A0493F"/>
    <w:rsid w:val="00A060E0"/>
    <w:rsid w:val="00A06460"/>
    <w:rsid w:val="00A0694C"/>
    <w:rsid w:val="00A072C8"/>
    <w:rsid w:val="00A07625"/>
    <w:rsid w:val="00A0765E"/>
    <w:rsid w:val="00A1018F"/>
    <w:rsid w:val="00A109BC"/>
    <w:rsid w:val="00A11011"/>
    <w:rsid w:val="00A11C02"/>
    <w:rsid w:val="00A12852"/>
    <w:rsid w:val="00A12C66"/>
    <w:rsid w:val="00A1318C"/>
    <w:rsid w:val="00A144DC"/>
    <w:rsid w:val="00A14E45"/>
    <w:rsid w:val="00A157C5"/>
    <w:rsid w:val="00A15E73"/>
    <w:rsid w:val="00A170A3"/>
    <w:rsid w:val="00A1796B"/>
    <w:rsid w:val="00A214BF"/>
    <w:rsid w:val="00A22039"/>
    <w:rsid w:val="00A2259C"/>
    <w:rsid w:val="00A22B4E"/>
    <w:rsid w:val="00A239D9"/>
    <w:rsid w:val="00A25032"/>
    <w:rsid w:val="00A254FF"/>
    <w:rsid w:val="00A25C52"/>
    <w:rsid w:val="00A26277"/>
    <w:rsid w:val="00A2633F"/>
    <w:rsid w:val="00A2667D"/>
    <w:rsid w:val="00A26CFB"/>
    <w:rsid w:val="00A278E3"/>
    <w:rsid w:val="00A31AD1"/>
    <w:rsid w:val="00A31EA1"/>
    <w:rsid w:val="00A33CDC"/>
    <w:rsid w:val="00A34A9D"/>
    <w:rsid w:val="00A34B47"/>
    <w:rsid w:val="00A354F9"/>
    <w:rsid w:val="00A36119"/>
    <w:rsid w:val="00A3620D"/>
    <w:rsid w:val="00A362A6"/>
    <w:rsid w:val="00A36341"/>
    <w:rsid w:val="00A3689E"/>
    <w:rsid w:val="00A36992"/>
    <w:rsid w:val="00A3699C"/>
    <w:rsid w:val="00A36DD4"/>
    <w:rsid w:val="00A36F2A"/>
    <w:rsid w:val="00A37FA6"/>
    <w:rsid w:val="00A40A0C"/>
    <w:rsid w:val="00A411C6"/>
    <w:rsid w:val="00A41558"/>
    <w:rsid w:val="00A42302"/>
    <w:rsid w:val="00A4297D"/>
    <w:rsid w:val="00A42EED"/>
    <w:rsid w:val="00A431C4"/>
    <w:rsid w:val="00A43602"/>
    <w:rsid w:val="00A44C0B"/>
    <w:rsid w:val="00A46AA1"/>
    <w:rsid w:val="00A46D0D"/>
    <w:rsid w:val="00A46E6E"/>
    <w:rsid w:val="00A47367"/>
    <w:rsid w:val="00A47525"/>
    <w:rsid w:val="00A50085"/>
    <w:rsid w:val="00A5091D"/>
    <w:rsid w:val="00A51375"/>
    <w:rsid w:val="00A51D16"/>
    <w:rsid w:val="00A52377"/>
    <w:rsid w:val="00A53AAB"/>
    <w:rsid w:val="00A54565"/>
    <w:rsid w:val="00A5496F"/>
    <w:rsid w:val="00A56584"/>
    <w:rsid w:val="00A570BA"/>
    <w:rsid w:val="00A57192"/>
    <w:rsid w:val="00A57205"/>
    <w:rsid w:val="00A57FC1"/>
    <w:rsid w:val="00A61DE7"/>
    <w:rsid w:val="00A61E58"/>
    <w:rsid w:val="00A622F5"/>
    <w:rsid w:val="00A625BD"/>
    <w:rsid w:val="00A62863"/>
    <w:rsid w:val="00A62CD9"/>
    <w:rsid w:val="00A63C72"/>
    <w:rsid w:val="00A63DAC"/>
    <w:rsid w:val="00A641CA"/>
    <w:rsid w:val="00A6466B"/>
    <w:rsid w:val="00A66399"/>
    <w:rsid w:val="00A66A40"/>
    <w:rsid w:val="00A66F35"/>
    <w:rsid w:val="00A672DC"/>
    <w:rsid w:val="00A71A1C"/>
    <w:rsid w:val="00A7252A"/>
    <w:rsid w:val="00A7347F"/>
    <w:rsid w:val="00A74107"/>
    <w:rsid w:val="00A74581"/>
    <w:rsid w:val="00A74766"/>
    <w:rsid w:val="00A75B36"/>
    <w:rsid w:val="00A75B7B"/>
    <w:rsid w:val="00A75F5A"/>
    <w:rsid w:val="00A7667F"/>
    <w:rsid w:val="00A76BD1"/>
    <w:rsid w:val="00A7725F"/>
    <w:rsid w:val="00A7790F"/>
    <w:rsid w:val="00A77D36"/>
    <w:rsid w:val="00A77F39"/>
    <w:rsid w:val="00A811CE"/>
    <w:rsid w:val="00A8131C"/>
    <w:rsid w:val="00A81381"/>
    <w:rsid w:val="00A814F7"/>
    <w:rsid w:val="00A81B0B"/>
    <w:rsid w:val="00A81B31"/>
    <w:rsid w:val="00A8201B"/>
    <w:rsid w:val="00A8250C"/>
    <w:rsid w:val="00A82C51"/>
    <w:rsid w:val="00A82E01"/>
    <w:rsid w:val="00A831DB"/>
    <w:rsid w:val="00A83D12"/>
    <w:rsid w:val="00A84D01"/>
    <w:rsid w:val="00A858C9"/>
    <w:rsid w:val="00A86CEF"/>
    <w:rsid w:val="00A8747F"/>
    <w:rsid w:val="00A87693"/>
    <w:rsid w:val="00A90116"/>
    <w:rsid w:val="00A90953"/>
    <w:rsid w:val="00A9169F"/>
    <w:rsid w:val="00A918E4"/>
    <w:rsid w:val="00A92155"/>
    <w:rsid w:val="00A92706"/>
    <w:rsid w:val="00A92A6C"/>
    <w:rsid w:val="00A92B3A"/>
    <w:rsid w:val="00A934A4"/>
    <w:rsid w:val="00A93AF8"/>
    <w:rsid w:val="00A94285"/>
    <w:rsid w:val="00A949F5"/>
    <w:rsid w:val="00A95921"/>
    <w:rsid w:val="00A9630A"/>
    <w:rsid w:val="00A963CD"/>
    <w:rsid w:val="00A975AA"/>
    <w:rsid w:val="00A9786D"/>
    <w:rsid w:val="00A97D15"/>
    <w:rsid w:val="00A97D19"/>
    <w:rsid w:val="00AA39C9"/>
    <w:rsid w:val="00AA3F3B"/>
    <w:rsid w:val="00AA4095"/>
    <w:rsid w:val="00AA44E9"/>
    <w:rsid w:val="00AA4C16"/>
    <w:rsid w:val="00AA64A9"/>
    <w:rsid w:val="00AA76B3"/>
    <w:rsid w:val="00AB34E7"/>
    <w:rsid w:val="00AB50A3"/>
    <w:rsid w:val="00AB5ADB"/>
    <w:rsid w:val="00AC0006"/>
    <w:rsid w:val="00AC0C6B"/>
    <w:rsid w:val="00AC1D9A"/>
    <w:rsid w:val="00AC2134"/>
    <w:rsid w:val="00AC22AF"/>
    <w:rsid w:val="00AC2D08"/>
    <w:rsid w:val="00AC302F"/>
    <w:rsid w:val="00AC35C2"/>
    <w:rsid w:val="00AC361E"/>
    <w:rsid w:val="00AC5EF4"/>
    <w:rsid w:val="00AC6806"/>
    <w:rsid w:val="00AC6AA3"/>
    <w:rsid w:val="00AC6FE6"/>
    <w:rsid w:val="00AC7242"/>
    <w:rsid w:val="00AD0724"/>
    <w:rsid w:val="00AD0C43"/>
    <w:rsid w:val="00AD13D4"/>
    <w:rsid w:val="00AD1681"/>
    <w:rsid w:val="00AD1A81"/>
    <w:rsid w:val="00AD201E"/>
    <w:rsid w:val="00AD23C8"/>
    <w:rsid w:val="00AD2C60"/>
    <w:rsid w:val="00AD2F65"/>
    <w:rsid w:val="00AD336C"/>
    <w:rsid w:val="00AD37F5"/>
    <w:rsid w:val="00AD4042"/>
    <w:rsid w:val="00AD4824"/>
    <w:rsid w:val="00AD5CAE"/>
    <w:rsid w:val="00AD5F17"/>
    <w:rsid w:val="00AD6D53"/>
    <w:rsid w:val="00AD7725"/>
    <w:rsid w:val="00AE09EF"/>
    <w:rsid w:val="00AE0A56"/>
    <w:rsid w:val="00AE27A3"/>
    <w:rsid w:val="00AE2F6D"/>
    <w:rsid w:val="00AE30A2"/>
    <w:rsid w:val="00AE3D66"/>
    <w:rsid w:val="00AE5B73"/>
    <w:rsid w:val="00AE5C5D"/>
    <w:rsid w:val="00AE5CE1"/>
    <w:rsid w:val="00AE77BA"/>
    <w:rsid w:val="00AF037E"/>
    <w:rsid w:val="00AF03F9"/>
    <w:rsid w:val="00AF1068"/>
    <w:rsid w:val="00AF1200"/>
    <w:rsid w:val="00AF2B0B"/>
    <w:rsid w:val="00AF3756"/>
    <w:rsid w:val="00AF3B51"/>
    <w:rsid w:val="00AF4C3C"/>
    <w:rsid w:val="00AF612B"/>
    <w:rsid w:val="00AF679F"/>
    <w:rsid w:val="00AF6AAB"/>
    <w:rsid w:val="00B00323"/>
    <w:rsid w:val="00B01346"/>
    <w:rsid w:val="00B017A1"/>
    <w:rsid w:val="00B02E98"/>
    <w:rsid w:val="00B0346B"/>
    <w:rsid w:val="00B04DBA"/>
    <w:rsid w:val="00B05BFC"/>
    <w:rsid w:val="00B06025"/>
    <w:rsid w:val="00B0674C"/>
    <w:rsid w:val="00B069E1"/>
    <w:rsid w:val="00B07647"/>
    <w:rsid w:val="00B10896"/>
    <w:rsid w:val="00B10DCC"/>
    <w:rsid w:val="00B1258C"/>
    <w:rsid w:val="00B12BDD"/>
    <w:rsid w:val="00B133D1"/>
    <w:rsid w:val="00B135F0"/>
    <w:rsid w:val="00B138AD"/>
    <w:rsid w:val="00B13954"/>
    <w:rsid w:val="00B14979"/>
    <w:rsid w:val="00B14EAC"/>
    <w:rsid w:val="00B15ADD"/>
    <w:rsid w:val="00B161E1"/>
    <w:rsid w:val="00B169E9"/>
    <w:rsid w:val="00B16FF8"/>
    <w:rsid w:val="00B17F46"/>
    <w:rsid w:val="00B22C89"/>
    <w:rsid w:val="00B2315E"/>
    <w:rsid w:val="00B23FD9"/>
    <w:rsid w:val="00B24A8E"/>
    <w:rsid w:val="00B258EA"/>
    <w:rsid w:val="00B25F9D"/>
    <w:rsid w:val="00B27B78"/>
    <w:rsid w:val="00B30368"/>
    <w:rsid w:val="00B30E57"/>
    <w:rsid w:val="00B31079"/>
    <w:rsid w:val="00B32397"/>
    <w:rsid w:val="00B333B5"/>
    <w:rsid w:val="00B34296"/>
    <w:rsid w:val="00B370D1"/>
    <w:rsid w:val="00B37901"/>
    <w:rsid w:val="00B403B8"/>
    <w:rsid w:val="00B415DB"/>
    <w:rsid w:val="00B41D33"/>
    <w:rsid w:val="00B4203C"/>
    <w:rsid w:val="00B42956"/>
    <w:rsid w:val="00B4391A"/>
    <w:rsid w:val="00B44234"/>
    <w:rsid w:val="00B45C3D"/>
    <w:rsid w:val="00B4634C"/>
    <w:rsid w:val="00B4787D"/>
    <w:rsid w:val="00B5163D"/>
    <w:rsid w:val="00B519F5"/>
    <w:rsid w:val="00B52454"/>
    <w:rsid w:val="00B52AB7"/>
    <w:rsid w:val="00B53495"/>
    <w:rsid w:val="00B54C5E"/>
    <w:rsid w:val="00B56A40"/>
    <w:rsid w:val="00B602DE"/>
    <w:rsid w:val="00B60E48"/>
    <w:rsid w:val="00B61F4C"/>
    <w:rsid w:val="00B622DD"/>
    <w:rsid w:val="00B625BF"/>
    <w:rsid w:val="00B62B18"/>
    <w:rsid w:val="00B63708"/>
    <w:rsid w:val="00B638C9"/>
    <w:rsid w:val="00B64025"/>
    <w:rsid w:val="00B6590C"/>
    <w:rsid w:val="00B65E91"/>
    <w:rsid w:val="00B66179"/>
    <w:rsid w:val="00B67225"/>
    <w:rsid w:val="00B704CA"/>
    <w:rsid w:val="00B70532"/>
    <w:rsid w:val="00B71462"/>
    <w:rsid w:val="00B7234A"/>
    <w:rsid w:val="00B72360"/>
    <w:rsid w:val="00B73FC9"/>
    <w:rsid w:val="00B74ABA"/>
    <w:rsid w:val="00B74ED6"/>
    <w:rsid w:val="00B802E8"/>
    <w:rsid w:val="00B80723"/>
    <w:rsid w:val="00B80C12"/>
    <w:rsid w:val="00B80C35"/>
    <w:rsid w:val="00B80CEA"/>
    <w:rsid w:val="00B8113C"/>
    <w:rsid w:val="00B81700"/>
    <w:rsid w:val="00B82032"/>
    <w:rsid w:val="00B8241C"/>
    <w:rsid w:val="00B827E7"/>
    <w:rsid w:val="00B8291A"/>
    <w:rsid w:val="00B82B8C"/>
    <w:rsid w:val="00B830F7"/>
    <w:rsid w:val="00B83241"/>
    <w:rsid w:val="00B83AEB"/>
    <w:rsid w:val="00B83BEF"/>
    <w:rsid w:val="00B8453C"/>
    <w:rsid w:val="00B84AE0"/>
    <w:rsid w:val="00B85882"/>
    <w:rsid w:val="00B85A41"/>
    <w:rsid w:val="00B85A93"/>
    <w:rsid w:val="00B85BA7"/>
    <w:rsid w:val="00B85D53"/>
    <w:rsid w:val="00B8745A"/>
    <w:rsid w:val="00B87816"/>
    <w:rsid w:val="00B91669"/>
    <w:rsid w:val="00B92340"/>
    <w:rsid w:val="00B933F6"/>
    <w:rsid w:val="00B939BB"/>
    <w:rsid w:val="00B96F1C"/>
    <w:rsid w:val="00B97A04"/>
    <w:rsid w:val="00BA0232"/>
    <w:rsid w:val="00BA088E"/>
    <w:rsid w:val="00BA0BD1"/>
    <w:rsid w:val="00BA3C13"/>
    <w:rsid w:val="00BA457D"/>
    <w:rsid w:val="00BA4CE9"/>
    <w:rsid w:val="00BA5D71"/>
    <w:rsid w:val="00BA6814"/>
    <w:rsid w:val="00BA6FD8"/>
    <w:rsid w:val="00BA76C4"/>
    <w:rsid w:val="00BB06BF"/>
    <w:rsid w:val="00BB2E2D"/>
    <w:rsid w:val="00BB31ED"/>
    <w:rsid w:val="00BB4246"/>
    <w:rsid w:val="00BB4755"/>
    <w:rsid w:val="00BB5053"/>
    <w:rsid w:val="00BB6937"/>
    <w:rsid w:val="00BB6D64"/>
    <w:rsid w:val="00BB7DF5"/>
    <w:rsid w:val="00BC0019"/>
    <w:rsid w:val="00BC12A2"/>
    <w:rsid w:val="00BC2C5F"/>
    <w:rsid w:val="00BC3A1F"/>
    <w:rsid w:val="00BC3C6B"/>
    <w:rsid w:val="00BC4576"/>
    <w:rsid w:val="00BC69FF"/>
    <w:rsid w:val="00BD03D3"/>
    <w:rsid w:val="00BD0DBD"/>
    <w:rsid w:val="00BD1B61"/>
    <w:rsid w:val="00BD2D3D"/>
    <w:rsid w:val="00BD31AD"/>
    <w:rsid w:val="00BD350C"/>
    <w:rsid w:val="00BD3551"/>
    <w:rsid w:val="00BD3C85"/>
    <w:rsid w:val="00BD41E7"/>
    <w:rsid w:val="00BD41F0"/>
    <w:rsid w:val="00BD5AE7"/>
    <w:rsid w:val="00BD5C29"/>
    <w:rsid w:val="00BD5F09"/>
    <w:rsid w:val="00BD63C7"/>
    <w:rsid w:val="00BD7473"/>
    <w:rsid w:val="00BE0719"/>
    <w:rsid w:val="00BE0B6E"/>
    <w:rsid w:val="00BE0F71"/>
    <w:rsid w:val="00BE1181"/>
    <w:rsid w:val="00BE1640"/>
    <w:rsid w:val="00BE1A2F"/>
    <w:rsid w:val="00BE3732"/>
    <w:rsid w:val="00BE3A11"/>
    <w:rsid w:val="00BE4656"/>
    <w:rsid w:val="00BE49F5"/>
    <w:rsid w:val="00BE4B39"/>
    <w:rsid w:val="00BE50EB"/>
    <w:rsid w:val="00BE55BD"/>
    <w:rsid w:val="00BE5883"/>
    <w:rsid w:val="00BE674B"/>
    <w:rsid w:val="00BE6A36"/>
    <w:rsid w:val="00BE7C39"/>
    <w:rsid w:val="00BF171E"/>
    <w:rsid w:val="00BF17D5"/>
    <w:rsid w:val="00BF1E9B"/>
    <w:rsid w:val="00BF2434"/>
    <w:rsid w:val="00BF28A5"/>
    <w:rsid w:val="00BF2BD2"/>
    <w:rsid w:val="00BF2BE8"/>
    <w:rsid w:val="00BF548F"/>
    <w:rsid w:val="00BF5CBD"/>
    <w:rsid w:val="00BF6401"/>
    <w:rsid w:val="00BF7A23"/>
    <w:rsid w:val="00BF7CAA"/>
    <w:rsid w:val="00C009B4"/>
    <w:rsid w:val="00C01FF2"/>
    <w:rsid w:val="00C02676"/>
    <w:rsid w:val="00C02876"/>
    <w:rsid w:val="00C0349D"/>
    <w:rsid w:val="00C035F3"/>
    <w:rsid w:val="00C036D3"/>
    <w:rsid w:val="00C039E4"/>
    <w:rsid w:val="00C03AC6"/>
    <w:rsid w:val="00C03C1F"/>
    <w:rsid w:val="00C04F9C"/>
    <w:rsid w:val="00C05234"/>
    <w:rsid w:val="00C0531E"/>
    <w:rsid w:val="00C06348"/>
    <w:rsid w:val="00C07543"/>
    <w:rsid w:val="00C07547"/>
    <w:rsid w:val="00C1026C"/>
    <w:rsid w:val="00C10283"/>
    <w:rsid w:val="00C103B2"/>
    <w:rsid w:val="00C1110C"/>
    <w:rsid w:val="00C114B2"/>
    <w:rsid w:val="00C13035"/>
    <w:rsid w:val="00C13539"/>
    <w:rsid w:val="00C13927"/>
    <w:rsid w:val="00C13AC9"/>
    <w:rsid w:val="00C13B78"/>
    <w:rsid w:val="00C13E3E"/>
    <w:rsid w:val="00C13E84"/>
    <w:rsid w:val="00C151E4"/>
    <w:rsid w:val="00C1536E"/>
    <w:rsid w:val="00C154C3"/>
    <w:rsid w:val="00C15FD9"/>
    <w:rsid w:val="00C16A01"/>
    <w:rsid w:val="00C16DD2"/>
    <w:rsid w:val="00C177DB"/>
    <w:rsid w:val="00C1798B"/>
    <w:rsid w:val="00C179A1"/>
    <w:rsid w:val="00C206ED"/>
    <w:rsid w:val="00C2274D"/>
    <w:rsid w:val="00C2283E"/>
    <w:rsid w:val="00C22DDA"/>
    <w:rsid w:val="00C22FFB"/>
    <w:rsid w:val="00C24AFD"/>
    <w:rsid w:val="00C25BBA"/>
    <w:rsid w:val="00C261E1"/>
    <w:rsid w:val="00C26D32"/>
    <w:rsid w:val="00C271AC"/>
    <w:rsid w:val="00C3022E"/>
    <w:rsid w:val="00C30987"/>
    <w:rsid w:val="00C319E5"/>
    <w:rsid w:val="00C3203A"/>
    <w:rsid w:val="00C339EA"/>
    <w:rsid w:val="00C34764"/>
    <w:rsid w:val="00C34DF2"/>
    <w:rsid w:val="00C36417"/>
    <w:rsid w:val="00C36D1B"/>
    <w:rsid w:val="00C4127A"/>
    <w:rsid w:val="00C41744"/>
    <w:rsid w:val="00C41D16"/>
    <w:rsid w:val="00C42578"/>
    <w:rsid w:val="00C42D42"/>
    <w:rsid w:val="00C439F9"/>
    <w:rsid w:val="00C43A7A"/>
    <w:rsid w:val="00C43E7D"/>
    <w:rsid w:val="00C44218"/>
    <w:rsid w:val="00C44289"/>
    <w:rsid w:val="00C445FA"/>
    <w:rsid w:val="00C44743"/>
    <w:rsid w:val="00C44901"/>
    <w:rsid w:val="00C44A1A"/>
    <w:rsid w:val="00C45797"/>
    <w:rsid w:val="00C470D7"/>
    <w:rsid w:val="00C476B0"/>
    <w:rsid w:val="00C50532"/>
    <w:rsid w:val="00C50C03"/>
    <w:rsid w:val="00C517D6"/>
    <w:rsid w:val="00C520E6"/>
    <w:rsid w:val="00C5314F"/>
    <w:rsid w:val="00C534E2"/>
    <w:rsid w:val="00C5447C"/>
    <w:rsid w:val="00C557C3"/>
    <w:rsid w:val="00C55F0F"/>
    <w:rsid w:val="00C5602F"/>
    <w:rsid w:val="00C56629"/>
    <w:rsid w:val="00C568A5"/>
    <w:rsid w:val="00C568A7"/>
    <w:rsid w:val="00C569EB"/>
    <w:rsid w:val="00C56A7B"/>
    <w:rsid w:val="00C575CE"/>
    <w:rsid w:val="00C57888"/>
    <w:rsid w:val="00C60492"/>
    <w:rsid w:val="00C606B1"/>
    <w:rsid w:val="00C60993"/>
    <w:rsid w:val="00C60B3E"/>
    <w:rsid w:val="00C615B1"/>
    <w:rsid w:val="00C61749"/>
    <w:rsid w:val="00C624CD"/>
    <w:rsid w:val="00C62C38"/>
    <w:rsid w:val="00C63845"/>
    <w:rsid w:val="00C6417F"/>
    <w:rsid w:val="00C64CF1"/>
    <w:rsid w:val="00C64FF7"/>
    <w:rsid w:val="00C6561F"/>
    <w:rsid w:val="00C65ECD"/>
    <w:rsid w:val="00C66FE1"/>
    <w:rsid w:val="00C67176"/>
    <w:rsid w:val="00C67CE0"/>
    <w:rsid w:val="00C67E93"/>
    <w:rsid w:val="00C70B85"/>
    <w:rsid w:val="00C71191"/>
    <w:rsid w:val="00C713E0"/>
    <w:rsid w:val="00C71529"/>
    <w:rsid w:val="00C72226"/>
    <w:rsid w:val="00C737A3"/>
    <w:rsid w:val="00C73F48"/>
    <w:rsid w:val="00C74338"/>
    <w:rsid w:val="00C74647"/>
    <w:rsid w:val="00C746B1"/>
    <w:rsid w:val="00C759C0"/>
    <w:rsid w:val="00C76AE8"/>
    <w:rsid w:val="00C76F64"/>
    <w:rsid w:val="00C77222"/>
    <w:rsid w:val="00C7723F"/>
    <w:rsid w:val="00C774B8"/>
    <w:rsid w:val="00C801D0"/>
    <w:rsid w:val="00C81317"/>
    <w:rsid w:val="00C8220F"/>
    <w:rsid w:val="00C823D0"/>
    <w:rsid w:val="00C84042"/>
    <w:rsid w:val="00C86593"/>
    <w:rsid w:val="00C8759B"/>
    <w:rsid w:val="00C87C95"/>
    <w:rsid w:val="00C87D3A"/>
    <w:rsid w:val="00C90DF1"/>
    <w:rsid w:val="00C91ADA"/>
    <w:rsid w:val="00C91E06"/>
    <w:rsid w:val="00C94E98"/>
    <w:rsid w:val="00C94FDE"/>
    <w:rsid w:val="00C96E53"/>
    <w:rsid w:val="00C97475"/>
    <w:rsid w:val="00CA0158"/>
    <w:rsid w:val="00CA0612"/>
    <w:rsid w:val="00CA1975"/>
    <w:rsid w:val="00CA1EA1"/>
    <w:rsid w:val="00CA2A1E"/>
    <w:rsid w:val="00CA2F32"/>
    <w:rsid w:val="00CA2FBC"/>
    <w:rsid w:val="00CA34AF"/>
    <w:rsid w:val="00CA3B78"/>
    <w:rsid w:val="00CA4107"/>
    <w:rsid w:val="00CA589C"/>
    <w:rsid w:val="00CA5D86"/>
    <w:rsid w:val="00CA5EB1"/>
    <w:rsid w:val="00CA5EC7"/>
    <w:rsid w:val="00CA74D3"/>
    <w:rsid w:val="00CA7DD6"/>
    <w:rsid w:val="00CA7E96"/>
    <w:rsid w:val="00CA7F30"/>
    <w:rsid w:val="00CB103C"/>
    <w:rsid w:val="00CB12C8"/>
    <w:rsid w:val="00CB12E5"/>
    <w:rsid w:val="00CB1691"/>
    <w:rsid w:val="00CB3A95"/>
    <w:rsid w:val="00CB4148"/>
    <w:rsid w:val="00CB42C4"/>
    <w:rsid w:val="00CB463E"/>
    <w:rsid w:val="00CB575F"/>
    <w:rsid w:val="00CB5A38"/>
    <w:rsid w:val="00CB5AF5"/>
    <w:rsid w:val="00CB6E86"/>
    <w:rsid w:val="00CB7ABA"/>
    <w:rsid w:val="00CB7D75"/>
    <w:rsid w:val="00CC0D3B"/>
    <w:rsid w:val="00CC0E09"/>
    <w:rsid w:val="00CC210E"/>
    <w:rsid w:val="00CC3FB4"/>
    <w:rsid w:val="00CC4889"/>
    <w:rsid w:val="00CC4D09"/>
    <w:rsid w:val="00CC7182"/>
    <w:rsid w:val="00CC7BAF"/>
    <w:rsid w:val="00CD1093"/>
    <w:rsid w:val="00CD1A04"/>
    <w:rsid w:val="00CD297A"/>
    <w:rsid w:val="00CD29E1"/>
    <w:rsid w:val="00CD2B9B"/>
    <w:rsid w:val="00CD425B"/>
    <w:rsid w:val="00CD42B2"/>
    <w:rsid w:val="00CD5087"/>
    <w:rsid w:val="00CD6534"/>
    <w:rsid w:val="00CD6D1B"/>
    <w:rsid w:val="00CD7BD8"/>
    <w:rsid w:val="00CD7C7E"/>
    <w:rsid w:val="00CD7C8A"/>
    <w:rsid w:val="00CE07F7"/>
    <w:rsid w:val="00CE1AF5"/>
    <w:rsid w:val="00CE1CF6"/>
    <w:rsid w:val="00CE1FBF"/>
    <w:rsid w:val="00CE210F"/>
    <w:rsid w:val="00CE3B9D"/>
    <w:rsid w:val="00CE3CF3"/>
    <w:rsid w:val="00CE415B"/>
    <w:rsid w:val="00CE47C6"/>
    <w:rsid w:val="00CE4EFF"/>
    <w:rsid w:val="00CE5001"/>
    <w:rsid w:val="00CE649D"/>
    <w:rsid w:val="00CE6C7C"/>
    <w:rsid w:val="00CE7434"/>
    <w:rsid w:val="00CF2F9A"/>
    <w:rsid w:val="00CF38B2"/>
    <w:rsid w:val="00CF3A1E"/>
    <w:rsid w:val="00CF3BEF"/>
    <w:rsid w:val="00CF420F"/>
    <w:rsid w:val="00CF5534"/>
    <w:rsid w:val="00D00F8A"/>
    <w:rsid w:val="00D0182E"/>
    <w:rsid w:val="00D03172"/>
    <w:rsid w:val="00D03622"/>
    <w:rsid w:val="00D03A98"/>
    <w:rsid w:val="00D03BC0"/>
    <w:rsid w:val="00D05544"/>
    <w:rsid w:val="00D0566A"/>
    <w:rsid w:val="00D06861"/>
    <w:rsid w:val="00D072E0"/>
    <w:rsid w:val="00D10735"/>
    <w:rsid w:val="00D1092B"/>
    <w:rsid w:val="00D10A02"/>
    <w:rsid w:val="00D116E1"/>
    <w:rsid w:val="00D12953"/>
    <w:rsid w:val="00D12DB0"/>
    <w:rsid w:val="00D13407"/>
    <w:rsid w:val="00D13526"/>
    <w:rsid w:val="00D13EEE"/>
    <w:rsid w:val="00D14240"/>
    <w:rsid w:val="00D15465"/>
    <w:rsid w:val="00D1635E"/>
    <w:rsid w:val="00D16AFA"/>
    <w:rsid w:val="00D17612"/>
    <w:rsid w:val="00D210AD"/>
    <w:rsid w:val="00D23475"/>
    <w:rsid w:val="00D242A8"/>
    <w:rsid w:val="00D24CC8"/>
    <w:rsid w:val="00D2689D"/>
    <w:rsid w:val="00D26F9E"/>
    <w:rsid w:val="00D324C8"/>
    <w:rsid w:val="00D329AE"/>
    <w:rsid w:val="00D32C14"/>
    <w:rsid w:val="00D3337C"/>
    <w:rsid w:val="00D33A82"/>
    <w:rsid w:val="00D33BFB"/>
    <w:rsid w:val="00D3452F"/>
    <w:rsid w:val="00D34EFA"/>
    <w:rsid w:val="00D3548E"/>
    <w:rsid w:val="00D35F3F"/>
    <w:rsid w:val="00D36512"/>
    <w:rsid w:val="00D36FEC"/>
    <w:rsid w:val="00D371D6"/>
    <w:rsid w:val="00D37279"/>
    <w:rsid w:val="00D429A3"/>
    <w:rsid w:val="00D43012"/>
    <w:rsid w:val="00D44AAC"/>
    <w:rsid w:val="00D44BD8"/>
    <w:rsid w:val="00D464B7"/>
    <w:rsid w:val="00D47417"/>
    <w:rsid w:val="00D47F4D"/>
    <w:rsid w:val="00D50282"/>
    <w:rsid w:val="00D50861"/>
    <w:rsid w:val="00D52299"/>
    <w:rsid w:val="00D523EC"/>
    <w:rsid w:val="00D52723"/>
    <w:rsid w:val="00D5382D"/>
    <w:rsid w:val="00D53B9B"/>
    <w:rsid w:val="00D545C7"/>
    <w:rsid w:val="00D54A70"/>
    <w:rsid w:val="00D54B3F"/>
    <w:rsid w:val="00D54DBF"/>
    <w:rsid w:val="00D54F60"/>
    <w:rsid w:val="00D55703"/>
    <w:rsid w:val="00D55817"/>
    <w:rsid w:val="00D566B8"/>
    <w:rsid w:val="00D60101"/>
    <w:rsid w:val="00D61002"/>
    <w:rsid w:val="00D61BDF"/>
    <w:rsid w:val="00D6212F"/>
    <w:rsid w:val="00D62B30"/>
    <w:rsid w:val="00D62F51"/>
    <w:rsid w:val="00D63168"/>
    <w:rsid w:val="00D63746"/>
    <w:rsid w:val="00D63A78"/>
    <w:rsid w:val="00D65ABF"/>
    <w:rsid w:val="00D669FB"/>
    <w:rsid w:val="00D66C4F"/>
    <w:rsid w:val="00D67462"/>
    <w:rsid w:val="00D67467"/>
    <w:rsid w:val="00D67D6A"/>
    <w:rsid w:val="00D67E6E"/>
    <w:rsid w:val="00D70B98"/>
    <w:rsid w:val="00D714D6"/>
    <w:rsid w:val="00D71A26"/>
    <w:rsid w:val="00D72922"/>
    <w:rsid w:val="00D72A5D"/>
    <w:rsid w:val="00D73188"/>
    <w:rsid w:val="00D736A7"/>
    <w:rsid w:val="00D73E6A"/>
    <w:rsid w:val="00D73ECA"/>
    <w:rsid w:val="00D740A5"/>
    <w:rsid w:val="00D743D8"/>
    <w:rsid w:val="00D748F7"/>
    <w:rsid w:val="00D750C3"/>
    <w:rsid w:val="00D75413"/>
    <w:rsid w:val="00D75A3B"/>
    <w:rsid w:val="00D75CC8"/>
    <w:rsid w:val="00D760EC"/>
    <w:rsid w:val="00D763D1"/>
    <w:rsid w:val="00D768BB"/>
    <w:rsid w:val="00D769AA"/>
    <w:rsid w:val="00D770BC"/>
    <w:rsid w:val="00D77A7C"/>
    <w:rsid w:val="00D77E44"/>
    <w:rsid w:val="00D8073E"/>
    <w:rsid w:val="00D810D3"/>
    <w:rsid w:val="00D8131E"/>
    <w:rsid w:val="00D818E5"/>
    <w:rsid w:val="00D81DA0"/>
    <w:rsid w:val="00D83265"/>
    <w:rsid w:val="00D8374E"/>
    <w:rsid w:val="00D83B9B"/>
    <w:rsid w:val="00D84B1D"/>
    <w:rsid w:val="00D854C7"/>
    <w:rsid w:val="00D85643"/>
    <w:rsid w:val="00D859B5"/>
    <w:rsid w:val="00D86493"/>
    <w:rsid w:val="00D865A3"/>
    <w:rsid w:val="00D874F6"/>
    <w:rsid w:val="00D90118"/>
    <w:rsid w:val="00D91191"/>
    <w:rsid w:val="00D9129B"/>
    <w:rsid w:val="00D91B27"/>
    <w:rsid w:val="00D9241B"/>
    <w:rsid w:val="00D9523A"/>
    <w:rsid w:val="00D95665"/>
    <w:rsid w:val="00D95D5E"/>
    <w:rsid w:val="00D95E0A"/>
    <w:rsid w:val="00D96698"/>
    <w:rsid w:val="00D97D7C"/>
    <w:rsid w:val="00DA0142"/>
    <w:rsid w:val="00DA0AD9"/>
    <w:rsid w:val="00DA0EA8"/>
    <w:rsid w:val="00DA189E"/>
    <w:rsid w:val="00DA1F79"/>
    <w:rsid w:val="00DA2183"/>
    <w:rsid w:val="00DA4114"/>
    <w:rsid w:val="00DA4351"/>
    <w:rsid w:val="00DA447F"/>
    <w:rsid w:val="00DA4A79"/>
    <w:rsid w:val="00DA5829"/>
    <w:rsid w:val="00DA5EB5"/>
    <w:rsid w:val="00DA61B8"/>
    <w:rsid w:val="00DA63B0"/>
    <w:rsid w:val="00DA67CC"/>
    <w:rsid w:val="00DA7DB6"/>
    <w:rsid w:val="00DB034B"/>
    <w:rsid w:val="00DB0407"/>
    <w:rsid w:val="00DB09F9"/>
    <w:rsid w:val="00DB18A6"/>
    <w:rsid w:val="00DB18EB"/>
    <w:rsid w:val="00DB27D2"/>
    <w:rsid w:val="00DB2A1C"/>
    <w:rsid w:val="00DB3B5B"/>
    <w:rsid w:val="00DB443B"/>
    <w:rsid w:val="00DB5AC2"/>
    <w:rsid w:val="00DB5D05"/>
    <w:rsid w:val="00DB712A"/>
    <w:rsid w:val="00DB7484"/>
    <w:rsid w:val="00DC10A8"/>
    <w:rsid w:val="00DC1390"/>
    <w:rsid w:val="00DC14CC"/>
    <w:rsid w:val="00DC1961"/>
    <w:rsid w:val="00DC1E63"/>
    <w:rsid w:val="00DC248B"/>
    <w:rsid w:val="00DC4AB5"/>
    <w:rsid w:val="00DC5633"/>
    <w:rsid w:val="00DC5AC6"/>
    <w:rsid w:val="00DC6B05"/>
    <w:rsid w:val="00DC6FD9"/>
    <w:rsid w:val="00DC7346"/>
    <w:rsid w:val="00DC7E4D"/>
    <w:rsid w:val="00DD0222"/>
    <w:rsid w:val="00DD0E84"/>
    <w:rsid w:val="00DD2499"/>
    <w:rsid w:val="00DD2E3B"/>
    <w:rsid w:val="00DD389A"/>
    <w:rsid w:val="00DD43ED"/>
    <w:rsid w:val="00DD528A"/>
    <w:rsid w:val="00DD57AC"/>
    <w:rsid w:val="00DE065F"/>
    <w:rsid w:val="00DE28A2"/>
    <w:rsid w:val="00DE2F63"/>
    <w:rsid w:val="00DE374B"/>
    <w:rsid w:val="00DE3A41"/>
    <w:rsid w:val="00DE5097"/>
    <w:rsid w:val="00DE513B"/>
    <w:rsid w:val="00DE53E4"/>
    <w:rsid w:val="00DE5D85"/>
    <w:rsid w:val="00DE5E55"/>
    <w:rsid w:val="00DE71A7"/>
    <w:rsid w:val="00DF0007"/>
    <w:rsid w:val="00DF0290"/>
    <w:rsid w:val="00DF08C5"/>
    <w:rsid w:val="00DF10FF"/>
    <w:rsid w:val="00DF1798"/>
    <w:rsid w:val="00DF1EBC"/>
    <w:rsid w:val="00DF30A6"/>
    <w:rsid w:val="00DF3106"/>
    <w:rsid w:val="00DF44B7"/>
    <w:rsid w:val="00DF538C"/>
    <w:rsid w:val="00DF544F"/>
    <w:rsid w:val="00DF62DE"/>
    <w:rsid w:val="00DF6870"/>
    <w:rsid w:val="00DF6B35"/>
    <w:rsid w:val="00DF7FAB"/>
    <w:rsid w:val="00E0054A"/>
    <w:rsid w:val="00E00C92"/>
    <w:rsid w:val="00E01973"/>
    <w:rsid w:val="00E0299F"/>
    <w:rsid w:val="00E03C59"/>
    <w:rsid w:val="00E0404A"/>
    <w:rsid w:val="00E044BC"/>
    <w:rsid w:val="00E04574"/>
    <w:rsid w:val="00E04F2A"/>
    <w:rsid w:val="00E05317"/>
    <w:rsid w:val="00E055C3"/>
    <w:rsid w:val="00E06E4B"/>
    <w:rsid w:val="00E072D5"/>
    <w:rsid w:val="00E0796C"/>
    <w:rsid w:val="00E07F1A"/>
    <w:rsid w:val="00E110EF"/>
    <w:rsid w:val="00E12A4F"/>
    <w:rsid w:val="00E1415F"/>
    <w:rsid w:val="00E14F8C"/>
    <w:rsid w:val="00E158FA"/>
    <w:rsid w:val="00E163EC"/>
    <w:rsid w:val="00E164A4"/>
    <w:rsid w:val="00E1670C"/>
    <w:rsid w:val="00E16BA9"/>
    <w:rsid w:val="00E17313"/>
    <w:rsid w:val="00E17AE1"/>
    <w:rsid w:val="00E17C3A"/>
    <w:rsid w:val="00E17DC7"/>
    <w:rsid w:val="00E216F3"/>
    <w:rsid w:val="00E21A9E"/>
    <w:rsid w:val="00E231CE"/>
    <w:rsid w:val="00E23642"/>
    <w:rsid w:val="00E23E12"/>
    <w:rsid w:val="00E240F0"/>
    <w:rsid w:val="00E24131"/>
    <w:rsid w:val="00E25713"/>
    <w:rsid w:val="00E2717B"/>
    <w:rsid w:val="00E27648"/>
    <w:rsid w:val="00E277A3"/>
    <w:rsid w:val="00E3154C"/>
    <w:rsid w:val="00E31864"/>
    <w:rsid w:val="00E31A46"/>
    <w:rsid w:val="00E31BE4"/>
    <w:rsid w:val="00E3226C"/>
    <w:rsid w:val="00E32744"/>
    <w:rsid w:val="00E32FC5"/>
    <w:rsid w:val="00E335B1"/>
    <w:rsid w:val="00E337C7"/>
    <w:rsid w:val="00E33935"/>
    <w:rsid w:val="00E350B2"/>
    <w:rsid w:val="00E351F4"/>
    <w:rsid w:val="00E367D0"/>
    <w:rsid w:val="00E369E9"/>
    <w:rsid w:val="00E37585"/>
    <w:rsid w:val="00E40541"/>
    <w:rsid w:val="00E40E99"/>
    <w:rsid w:val="00E4124D"/>
    <w:rsid w:val="00E41527"/>
    <w:rsid w:val="00E422C4"/>
    <w:rsid w:val="00E424D5"/>
    <w:rsid w:val="00E43262"/>
    <w:rsid w:val="00E435E2"/>
    <w:rsid w:val="00E442F3"/>
    <w:rsid w:val="00E4477D"/>
    <w:rsid w:val="00E44A49"/>
    <w:rsid w:val="00E44FEF"/>
    <w:rsid w:val="00E45332"/>
    <w:rsid w:val="00E4585C"/>
    <w:rsid w:val="00E4587E"/>
    <w:rsid w:val="00E464AD"/>
    <w:rsid w:val="00E47B23"/>
    <w:rsid w:val="00E47DE4"/>
    <w:rsid w:val="00E51356"/>
    <w:rsid w:val="00E51582"/>
    <w:rsid w:val="00E51B92"/>
    <w:rsid w:val="00E526B8"/>
    <w:rsid w:val="00E52DAE"/>
    <w:rsid w:val="00E537D2"/>
    <w:rsid w:val="00E54089"/>
    <w:rsid w:val="00E54138"/>
    <w:rsid w:val="00E566F0"/>
    <w:rsid w:val="00E57A78"/>
    <w:rsid w:val="00E6278E"/>
    <w:rsid w:val="00E629CF"/>
    <w:rsid w:val="00E62D4A"/>
    <w:rsid w:val="00E63BED"/>
    <w:rsid w:val="00E63FDA"/>
    <w:rsid w:val="00E6486C"/>
    <w:rsid w:val="00E64BDB"/>
    <w:rsid w:val="00E64E63"/>
    <w:rsid w:val="00E65621"/>
    <w:rsid w:val="00E66711"/>
    <w:rsid w:val="00E66A51"/>
    <w:rsid w:val="00E66EDF"/>
    <w:rsid w:val="00E67164"/>
    <w:rsid w:val="00E6740A"/>
    <w:rsid w:val="00E676E5"/>
    <w:rsid w:val="00E67ED4"/>
    <w:rsid w:val="00E70471"/>
    <w:rsid w:val="00E70812"/>
    <w:rsid w:val="00E70816"/>
    <w:rsid w:val="00E70B81"/>
    <w:rsid w:val="00E71872"/>
    <w:rsid w:val="00E71A1A"/>
    <w:rsid w:val="00E72DB0"/>
    <w:rsid w:val="00E72ED1"/>
    <w:rsid w:val="00E730D9"/>
    <w:rsid w:val="00E732F7"/>
    <w:rsid w:val="00E7442D"/>
    <w:rsid w:val="00E74610"/>
    <w:rsid w:val="00E747E5"/>
    <w:rsid w:val="00E747FC"/>
    <w:rsid w:val="00E757D7"/>
    <w:rsid w:val="00E7594A"/>
    <w:rsid w:val="00E762CA"/>
    <w:rsid w:val="00E765BF"/>
    <w:rsid w:val="00E76C05"/>
    <w:rsid w:val="00E77341"/>
    <w:rsid w:val="00E77883"/>
    <w:rsid w:val="00E77AF4"/>
    <w:rsid w:val="00E80976"/>
    <w:rsid w:val="00E81A40"/>
    <w:rsid w:val="00E834D8"/>
    <w:rsid w:val="00E83ACB"/>
    <w:rsid w:val="00E8444C"/>
    <w:rsid w:val="00E84E78"/>
    <w:rsid w:val="00E86020"/>
    <w:rsid w:val="00E86582"/>
    <w:rsid w:val="00E87A75"/>
    <w:rsid w:val="00E903D2"/>
    <w:rsid w:val="00E90F7A"/>
    <w:rsid w:val="00E91FE3"/>
    <w:rsid w:val="00E92284"/>
    <w:rsid w:val="00E954F0"/>
    <w:rsid w:val="00E964DD"/>
    <w:rsid w:val="00E96A2F"/>
    <w:rsid w:val="00EA03AD"/>
    <w:rsid w:val="00EA0A51"/>
    <w:rsid w:val="00EA0B2C"/>
    <w:rsid w:val="00EA12FC"/>
    <w:rsid w:val="00EA21D5"/>
    <w:rsid w:val="00EA2FFF"/>
    <w:rsid w:val="00EA352E"/>
    <w:rsid w:val="00EA36DB"/>
    <w:rsid w:val="00EA3E77"/>
    <w:rsid w:val="00EA4780"/>
    <w:rsid w:val="00EA5025"/>
    <w:rsid w:val="00EA5820"/>
    <w:rsid w:val="00EA587F"/>
    <w:rsid w:val="00EA5CB7"/>
    <w:rsid w:val="00EA66D8"/>
    <w:rsid w:val="00EA6D28"/>
    <w:rsid w:val="00EB0870"/>
    <w:rsid w:val="00EB1614"/>
    <w:rsid w:val="00EB1B07"/>
    <w:rsid w:val="00EB1D94"/>
    <w:rsid w:val="00EB28E4"/>
    <w:rsid w:val="00EB2E30"/>
    <w:rsid w:val="00EB44D6"/>
    <w:rsid w:val="00EB47AD"/>
    <w:rsid w:val="00EB59DE"/>
    <w:rsid w:val="00EB5BFD"/>
    <w:rsid w:val="00EB5DE1"/>
    <w:rsid w:val="00EB6218"/>
    <w:rsid w:val="00EB7266"/>
    <w:rsid w:val="00EB7DDB"/>
    <w:rsid w:val="00EC07F1"/>
    <w:rsid w:val="00EC0EED"/>
    <w:rsid w:val="00EC0F1E"/>
    <w:rsid w:val="00EC1328"/>
    <w:rsid w:val="00EC3209"/>
    <w:rsid w:val="00EC3A17"/>
    <w:rsid w:val="00EC41E2"/>
    <w:rsid w:val="00EC4A4B"/>
    <w:rsid w:val="00EC4BBB"/>
    <w:rsid w:val="00EC6722"/>
    <w:rsid w:val="00EC70FB"/>
    <w:rsid w:val="00EC77B1"/>
    <w:rsid w:val="00EC7B4F"/>
    <w:rsid w:val="00ED1396"/>
    <w:rsid w:val="00ED2608"/>
    <w:rsid w:val="00ED28EB"/>
    <w:rsid w:val="00ED2F4E"/>
    <w:rsid w:val="00ED32EC"/>
    <w:rsid w:val="00ED43B5"/>
    <w:rsid w:val="00ED45D6"/>
    <w:rsid w:val="00ED4777"/>
    <w:rsid w:val="00ED49F1"/>
    <w:rsid w:val="00ED4A92"/>
    <w:rsid w:val="00ED5076"/>
    <w:rsid w:val="00ED632E"/>
    <w:rsid w:val="00ED670D"/>
    <w:rsid w:val="00ED6EA2"/>
    <w:rsid w:val="00ED771D"/>
    <w:rsid w:val="00ED7DE6"/>
    <w:rsid w:val="00EE0BE7"/>
    <w:rsid w:val="00EE14B3"/>
    <w:rsid w:val="00EE2C49"/>
    <w:rsid w:val="00EE344E"/>
    <w:rsid w:val="00EE3A11"/>
    <w:rsid w:val="00EE3B40"/>
    <w:rsid w:val="00EE3EE5"/>
    <w:rsid w:val="00EE6306"/>
    <w:rsid w:val="00EE6E46"/>
    <w:rsid w:val="00EE74A4"/>
    <w:rsid w:val="00EE7BEB"/>
    <w:rsid w:val="00EF08D8"/>
    <w:rsid w:val="00EF0D33"/>
    <w:rsid w:val="00EF1275"/>
    <w:rsid w:val="00EF325E"/>
    <w:rsid w:val="00EF40B5"/>
    <w:rsid w:val="00EF4D4F"/>
    <w:rsid w:val="00EF528F"/>
    <w:rsid w:val="00EF60F0"/>
    <w:rsid w:val="00EF64AD"/>
    <w:rsid w:val="00F00BB4"/>
    <w:rsid w:val="00F010B2"/>
    <w:rsid w:val="00F015CA"/>
    <w:rsid w:val="00F0166B"/>
    <w:rsid w:val="00F03235"/>
    <w:rsid w:val="00F043FB"/>
    <w:rsid w:val="00F04930"/>
    <w:rsid w:val="00F05901"/>
    <w:rsid w:val="00F06247"/>
    <w:rsid w:val="00F07F4F"/>
    <w:rsid w:val="00F10E30"/>
    <w:rsid w:val="00F11267"/>
    <w:rsid w:val="00F118C1"/>
    <w:rsid w:val="00F11992"/>
    <w:rsid w:val="00F12458"/>
    <w:rsid w:val="00F12A77"/>
    <w:rsid w:val="00F153C5"/>
    <w:rsid w:val="00F1610C"/>
    <w:rsid w:val="00F162A3"/>
    <w:rsid w:val="00F164DE"/>
    <w:rsid w:val="00F1650B"/>
    <w:rsid w:val="00F16A6D"/>
    <w:rsid w:val="00F16C3D"/>
    <w:rsid w:val="00F2053C"/>
    <w:rsid w:val="00F20A3A"/>
    <w:rsid w:val="00F228F2"/>
    <w:rsid w:val="00F22E66"/>
    <w:rsid w:val="00F233E6"/>
    <w:rsid w:val="00F23EE7"/>
    <w:rsid w:val="00F24709"/>
    <w:rsid w:val="00F24DF4"/>
    <w:rsid w:val="00F25279"/>
    <w:rsid w:val="00F261DA"/>
    <w:rsid w:val="00F26F5C"/>
    <w:rsid w:val="00F30367"/>
    <w:rsid w:val="00F30749"/>
    <w:rsid w:val="00F312BE"/>
    <w:rsid w:val="00F31E1D"/>
    <w:rsid w:val="00F32CD5"/>
    <w:rsid w:val="00F334F6"/>
    <w:rsid w:val="00F33613"/>
    <w:rsid w:val="00F348A7"/>
    <w:rsid w:val="00F34B17"/>
    <w:rsid w:val="00F34C9C"/>
    <w:rsid w:val="00F36233"/>
    <w:rsid w:val="00F36403"/>
    <w:rsid w:val="00F37357"/>
    <w:rsid w:val="00F37494"/>
    <w:rsid w:val="00F377EF"/>
    <w:rsid w:val="00F37832"/>
    <w:rsid w:val="00F40345"/>
    <w:rsid w:val="00F41058"/>
    <w:rsid w:val="00F41876"/>
    <w:rsid w:val="00F41EF9"/>
    <w:rsid w:val="00F421AA"/>
    <w:rsid w:val="00F43BDF"/>
    <w:rsid w:val="00F44314"/>
    <w:rsid w:val="00F446A8"/>
    <w:rsid w:val="00F44C72"/>
    <w:rsid w:val="00F44DE0"/>
    <w:rsid w:val="00F456E7"/>
    <w:rsid w:val="00F459C7"/>
    <w:rsid w:val="00F45E3F"/>
    <w:rsid w:val="00F45F2D"/>
    <w:rsid w:val="00F46518"/>
    <w:rsid w:val="00F467CE"/>
    <w:rsid w:val="00F476AD"/>
    <w:rsid w:val="00F47C4C"/>
    <w:rsid w:val="00F47D12"/>
    <w:rsid w:val="00F50796"/>
    <w:rsid w:val="00F51A5F"/>
    <w:rsid w:val="00F51DDB"/>
    <w:rsid w:val="00F52346"/>
    <w:rsid w:val="00F5287A"/>
    <w:rsid w:val="00F52E5F"/>
    <w:rsid w:val="00F52F5D"/>
    <w:rsid w:val="00F5359C"/>
    <w:rsid w:val="00F53E1D"/>
    <w:rsid w:val="00F53F4D"/>
    <w:rsid w:val="00F551A2"/>
    <w:rsid w:val="00F55310"/>
    <w:rsid w:val="00F5618F"/>
    <w:rsid w:val="00F579C8"/>
    <w:rsid w:val="00F57A13"/>
    <w:rsid w:val="00F61309"/>
    <w:rsid w:val="00F61A63"/>
    <w:rsid w:val="00F6248F"/>
    <w:rsid w:val="00F6271E"/>
    <w:rsid w:val="00F62D4E"/>
    <w:rsid w:val="00F6340E"/>
    <w:rsid w:val="00F63B03"/>
    <w:rsid w:val="00F64162"/>
    <w:rsid w:val="00F652B6"/>
    <w:rsid w:val="00F65636"/>
    <w:rsid w:val="00F67C9B"/>
    <w:rsid w:val="00F70271"/>
    <w:rsid w:val="00F71043"/>
    <w:rsid w:val="00F71FFC"/>
    <w:rsid w:val="00F7290E"/>
    <w:rsid w:val="00F729ED"/>
    <w:rsid w:val="00F734DB"/>
    <w:rsid w:val="00F73A6A"/>
    <w:rsid w:val="00F73FFF"/>
    <w:rsid w:val="00F746DE"/>
    <w:rsid w:val="00F74BDF"/>
    <w:rsid w:val="00F74C5F"/>
    <w:rsid w:val="00F7522C"/>
    <w:rsid w:val="00F75B56"/>
    <w:rsid w:val="00F76367"/>
    <w:rsid w:val="00F76D79"/>
    <w:rsid w:val="00F77053"/>
    <w:rsid w:val="00F8018B"/>
    <w:rsid w:val="00F805FE"/>
    <w:rsid w:val="00F82801"/>
    <w:rsid w:val="00F833AC"/>
    <w:rsid w:val="00F85FF3"/>
    <w:rsid w:val="00F86A2A"/>
    <w:rsid w:val="00F87CFD"/>
    <w:rsid w:val="00F902C7"/>
    <w:rsid w:val="00F91480"/>
    <w:rsid w:val="00F91B95"/>
    <w:rsid w:val="00F9201B"/>
    <w:rsid w:val="00F920B5"/>
    <w:rsid w:val="00F92A89"/>
    <w:rsid w:val="00F93660"/>
    <w:rsid w:val="00F9487B"/>
    <w:rsid w:val="00F94C35"/>
    <w:rsid w:val="00F951CF"/>
    <w:rsid w:val="00F95663"/>
    <w:rsid w:val="00F97179"/>
    <w:rsid w:val="00FA00A4"/>
    <w:rsid w:val="00FA033E"/>
    <w:rsid w:val="00FA0AE4"/>
    <w:rsid w:val="00FA0C92"/>
    <w:rsid w:val="00FA112F"/>
    <w:rsid w:val="00FA145A"/>
    <w:rsid w:val="00FA1613"/>
    <w:rsid w:val="00FA1BCF"/>
    <w:rsid w:val="00FA20D5"/>
    <w:rsid w:val="00FA284D"/>
    <w:rsid w:val="00FA3395"/>
    <w:rsid w:val="00FA36EB"/>
    <w:rsid w:val="00FA4038"/>
    <w:rsid w:val="00FA50FF"/>
    <w:rsid w:val="00FA521D"/>
    <w:rsid w:val="00FA539E"/>
    <w:rsid w:val="00FA5870"/>
    <w:rsid w:val="00FA5E8F"/>
    <w:rsid w:val="00FA61AB"/>
    <w:rsid w:val="00FA627E"/>
    <w:rsid w:val="00FA640D"/>
    <w:rsid w:val="00FB0424"/>
    <w:rsid w:val="00FB1344"/>
    <w:rsid w:val="00FB198F"/>
    <w:rsid w:val="00FB22EA"/>
    <w:rsid w:val="00FB2B2B"/>
    <w:rsid w:val="00FB30B5"/>
    <w:rsid w:val="00FB3944"/>
    <w:rsid w:val="00FB43AC"/>
    <w:rsid w:val="00FB45B0"/>
    <w:rsid w:val="00FB4695"/>
    <w:rsid w:val="00FB6A30"/>
    <w:rsid w:val="00FB6A70"/>
    <w:rsid w:val="00FB6EB9"/>
    <w:rsid w:val="00FC006A"/>
    <w:rsid w:val="00FC00BA"/>
    <w:rsid w:val="00FC08B6"/>
    <w:rsid w:val="00FC1192"/>
    <w:rsid w:val="00FC147B"/>
    <w:rsid w:val="00FC48EB"/>
    <w:rsid w:val="00FC7CB0"/>
    <w:rsid w:val="00FD1570"/>
    <w:rsid w:val="00FD2074"/>
    <w:rsid w:val="00FD2256"/>
    <w:rsid w:val="00FD39C2"/>
    <w:rsid w:val="00FD4148"/>
    <w:rsid w:val="00FD67F2"/>
    <w:rsid w:val="00FD75AA"/>
    <w:rsid w:val="00FE0827"/>
    <w:rsid w:val="00FE0EFD"/>
    <w:rsid w:val="00FE16C2"/>
    <w:rsid w:val="00FE1C5C"/>
    <w:rsid w:val="00FE2299"/>
    <w:rsid w:val="00FE3422"/>
    <w:rsid w:val="00FE35EC"/>
    <w:rsid w:val="00FE360F"/>
    <w:rsid w:val="00FE3C67"/>
    <w:rsid w:val="00FE527D"/>
    <w:rsid w:val="00FE54C1"/>
    <w:rsid w:val="00FE5724"/>
    <w:rsid w:val="00FE597A"/>
    <w:rsid w:val="00FE6739"/>
    <w:rsid w:val="00FE7232"/>
    <w:rsid w:val="00FE7BC1"/>
    <w:rsid w:val="00FE7FC9"/>
    <w:rsid w:val="00FE7FD7"/>
    <w:rsid w:val="00FF0CE4"/>
    <w:rsid w:val="00FF1070"/>
    <w:rsid w:val="00FF1985"/>
    <w:rsid w:val="00FF1A0E"/>
    <w:rsid w:val="00FF1BB5"/>
    <w:rsid w:val="00FF1C97"/>
    <w:rsid w:val="00FF1E5A"/>
    <w:rsid w:val="00FF2076"/>
    <w:rsid w:val="00FF22C7"/>
    <w:rsid w:val="00FF25C4"/>
    <w:rsid w:val="00FF2CA8"/>
    <w:rsid w:val="00FF2D35"/>
    <w:rsid w:val="00FF32AD"/>
    <w:rsid w:val="00FF37BC"/>
    <w:rsid w:val="00FF45E7"/>
    <w:rsid w:val="00FF5D56"/>
    <w:rsid w:val="00FF6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2509AC"/>
  <w15:docId w15:val="{5A3F9A07-77C8-48F4-B533-FFE394D57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0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A457D"/>
    <w:pPr>
      <w:widowControl w:val="0"/>
      <w:autoSpaceDE w:val="0"/>
      <w:autoSpaceDN w:val="0"/>
      <w:adjustRightInd w:val="0"/>
    </w:pPr>
    <w:rPr>
      <w:rFonts w:ascii="Cordia New" w:eastAsia="Times New Roman" w:hAnsi="Cordia New" w:cs="Angsana New"/>
      <w:sz w:val="24"/>
      <w:szCs w:val="24"/>
    </w:rPr>
  </w:style>
  <w:style w:type="paragraph" w:styleId="1">
    <w:name w:val="heading 1"/>
    <w:basedOn w:val="a0"/>
    <w:next w:val="a0"/>
    <w:link w:val="10"/>
    <w:qFormat/>
    <w:rsid w:val="00DA7DB6"/>
    <w:pPr>
      <w:keepNext/>
      <w:widowControl/>
      <w:autoSpaceDE/>
      <w:autoSpaceDN/>
      <w:adjustRightInd/>
      <w:outlineLvl w:val="0"/>
    </w:pPr>
    <w:rPr>
      <w:rFonts w:eastAsia="Cordia New"/>
      <w:b/>
      <w:bCs/>
      <w:sz w:val="28"/>
      <w:szCs w:val="28"/>
      <w:lang w:eastAsia="zh-CN"/>
    </w:rPr>
  </w:style>
  <w:style w:type="paragraph" w:styleId="2">
    <w:name w:val="heading 2"/>
    <w:basedOn w:val="a0"/>
    <w:next w:val="a0"/>
    <w:link w:val="20"/>
    <w:qFormat/>
    <w:rsid w:val="00DA7DB6"/>
    <w:pPr>
      <w:keepNext/>
      <w:widowControl/>
      <w:autoSpaceDE/>
      <w:autoSpaceDN/>
      <w:adjustRightInd/>
      <w:jc w:val="center"/>
      <w:outlineLvl w:val="1"/>
    </w:pPr>
    <w:rPr>
      <w:rFonts w:ascii="Times New Roman" w:hAnsi="Times New Roman"/>
      <w:b/>
      <w:bCs/>
    </w:rPr>
  </w:style>
  <w:style w:type="paragraph" w:styleId="3">
    <w:name w:val="heading 3"/>
    <w:basedOn w:val="a0"/>
    <w:next w:val="a0"/>
    <w:link w:val="30"/>
    <w:qFormat/>
    <w:rsid w:val="00DA7DB6"/>
    <w:pPr>
      <w:keepNext/>
      <w:widowControl/>
      <w:autoSpaceDE/>
      <w:autoSpaceDN/>
      <w:adjustRightInd/>
      <w:spacing w:before="240" w:after="60"/>
      <w:outlineLvl w:val="2"/>
    </w:pPr>
    <w:rPr>
      <w:rFonts w:ascii="Arial" w:hAnsi="Arial"/>
      <w:b/>
      <w:bCs/>
      <w:sz w:val="26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rsid w:val="008C2385"/>
    <w:pPr>
      <w:keepNext/>
      <w:widowControl/>
      <w:tabs>
        <w:tab w:val="left" w:pos="318"/>
      </w:tabs>
      <w:autoSpaceDE/>
      <w:autoSpaceDN/>
      <w:adjustRightInd/>
      <w:jc w:val="thaiDistribute"/>
      <w:outlineLvl w:val="3"/>
    </w:pPr>
    <w:rPr>
      <w:rFonts w:ascii="TH Niramit AS" w:hAnsi="TH Niramit AS" w:cs="TH Niramit AS"/>
      <w:color w:val="002060"/>
      <w:spacing w:val="-12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Default">
    <w:name w:val="Default"/>
    <w:rsid w:val="001667BE"/>
    <w:pPr>
      <w:widowControl w:val="0"/>
      <w:autoSpaceDE w:val="0"/>
      <w:autoSpaceDN w:val="0"/>
      <w:adjustRightInd w:val="0"/>
    </w:pPr>
    <w:rPr>
      <w:rFonts w:ascii="Cordia New" w:eastAsia="Times New Roman" w:hAnsi="Cordia New"/>
      <w:color w:val="000000"/>
      <w:sz w:val="24"/>
      <w:szCs w:val="24"/>
    </w:rPr>
  </w:style>
  <w:style w:type="paragraph" w:styleId="a4">
    <w:name w:val="List Paragraph"/>
    <w:aliases w:val="Table Heading"/>
    <w:basedOn w:val="a0"/>
    <w:link w:val="a5"/>
    <w:uiPriority w:val="34"/>
    <w:qFormat/>
    <w:rsid w:val="001667BE"/>
    <w:pPr>
      <w:ind w:left="720"/>
      <w:contextualSpacing/>
    </w:pPr>
    <w:rPr>
      <w:szCs w:val="30"/>
    </w:rPr>
  </w:style>
  <w:style w:type="table" w:styleId="a6">
    <w:name w:val="Table Grid"/>
    <w:basedOn w:val="a2"/>
    <w:rsid w:val="00B25F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0"/>
    <w:link w:val="a8"/>
    <w:semiHidden/>
    <w:unhideWhenUsed/>
    <w:rsid w:val="00C44743"/>
    <w:rPr>
      <w:rFonts w:ascii="Tahoma" w:hAnsi="Tahoma"/>
      <w:sz w:val="16"/>
      <w:szCs w:val="20"/>
    </w:rPr>
  </w:style>
  <w:style w:type="character" w:customStyle="1" w:styleId="a8">
    <w:name w:val="ข้อความบอลลูน อักขระ"/>
    <w:link w:val="a7"/>
    <w:semiHidden/>
    <w:rsid w:val="00C44743"/>
    <w:rPr>
      <w:rFonts w:ascii="Tahoma" w:eastAsia="Times New Roman" w:hAnsi="Tahoma" w:cs="Angsana New"/>
      <w:sz w:val="16"/>
      <w:szCs w:val="20"/>
    </w:rPr>
  </w:style>
  <w:style w:type="paragraph" w:styleId="a9">
    <w:name w:val="header"/>
    <w:basedOn w:val="a0"/>
    <w:link w:val="aa"/>
    <w:uiPriority w:val="99"/>
    <w:unhideWhenUsed/>
    <w:rsid w:val="006E3B76"/>
    <w:pPr>
      <w:tabs>
        <w:tab w:val="center" w:pos="4513"/>
        <w:tab w:val="right" w:pos="9026"/>
      </w:tabs>
    </w:pPr>
    <w:rPr>
      <w:szCs w:val="30"/>
    </w:rPr>
  </w:style>
  <w:style w:type="character" w:customStyle="1" w:styleId="aa">
    <w:name w:val="หัวกระดาษ อักขระ"/>
    <w:link w:val="a9"/>
    <w:uiPriority w:val="99"/>
    <w:rsid w:val="006E3B76"/>
    <w:rPr>
      <w:rFonts w:ascii="Cordia New" w:eastAsia="Times New Roman" w:hAnsi="Cordia New" w:cs="Angsana New"/>
      <w:sz w:val="24"/>
      <w:szCs w:val="30"/>
    </w:rPr>
  </w:style>
  <w:style w:type="paragraph" w:styleId="ab">
    <w:name w:val="footer"/>
    <w:basedOn w:val="a0"/>
    <w:link w:val="ac"/>
    <w:uiPriority w:val="99"/>
    <w:unhideWhenUsed/>
    <w:rsid w:val="006E3B76"/>
    <w:pPr>
      <w:tabs>
        <w:tab w:val="center" w:pos="4513"/>
        <w:tab w:val="right" w:pos="9026"/>
      </w:tabs>
    </w:pPr>
    <w:rPr>
      <w:szCs w:val="30"/>
    </w:rPr>
  </w:style>
  <w:style w:type="character" w:customStyle="1" w:styleId="ac">
    <w:name w:val="ท้ายกระดาษ อักขระ"/>
    <w:link w:val="ab"/>
    <w:uiPriority w:val="99"/>
    <w:rsid w:val="006E3B76"/>
    <w:rPr>
      <w:rFonts w:ascii="Cordia New" w:eastAsia="Times New Roman" w:hAnsi="Cordia New" w:cs="Angsana New"/>
      <w:sz w:val="24"/>
      <w:szCs w:val="30"/>
    </w:rPr>
  </w:style>
  <w:style w:type="paragraph" w:styleId="ad">
    <w:name w:val="No Spacing"/>
    <w:link w:val="ae"/>
    <w:uiPriority w:val="1"/>
    <w:qFormat/>
    <w:rsid w:val="002E65FC"/>
    <w:pPr>
      <w:widowControl w:val="0"/>
      <w:autoSpaceDE w:val="0"/>
      <w:autoSpaceDN w:val="0"/>
      <w:adjustRightInd w:val="0"/>
    </w:pPr>
    <w:rPr>
      <w:rFonts w:ascii="Cordia New" w:eastAsia="Times New Roman" w:hAnsi="Cordia New" w:cs="Angsana New"/>
      <w:sz w:val="24"/>
      <w:szCs w:val="30"/>
    </w:rPr>
  </w:style>
  <w:style w:type="character" w:customStyle="1" w:styleId="ae">
    <w:name w:val="ไม่มีการเว้นระยะห่าง อักขระ"/>
    <w:link w:val="ad"/>
    <w:uiPriority w:val="1"/>
    <w:rsid w:val="008D7FD0"/>
    <w:rPr>
      <w:rFonts w:ascii="Cordia New" w:eastAsia="Times New Roman" w:hAnsi="Cordia New" w:cs="Angsana New"/>
      <w:sz w:val="24"/>
      <w:szCs w:val="30"/>
      <w:lang w:bidi="th-TH"/>
    </w:rPr>
  </w:style>
  <w:style w:type="paragraph" w:styleId="af">
    <w:name w:val="Normal (Web)"/>
    <w:basedOn w:val="a0"/>
    <w:uiPriority w:val="99"/>
    <w:unhideWhenUsed/>
    <w:rsid w:val="00EA5CB7"/>
    <w:pPr>
      <w:widowControl/>
      <w:autoSpaceDE/>
      <w:autoSpaceDN/>
      <w:adjustRightInd/>
      <w:spacing w:before="100" w:beforeAutospacing="1" w:after="100" w:afterAutospacing="1"/>
    </w:pPr>
    <w:rPr>
      <w:rFonts w:ascii="Angsana New" w:hAnsi="Angsana New"/>
      <w:sz w:val="28"/>
      <w:szCs w:val="28"/>
    </w:rPr>
  </w:style>
  <w:style w:type="paragraph" w:styleId="af0">
    <w:name w:val="Body Text"/>
    <w:basedOn w:val="a0"/>
    <w:link w:val="af1"/>
    <w:rsid w:val="00DD528A"/>
    <w:pPr>
      <w:widowControl/>
      <w:autoSpaceDE/>
      <w:autoSpaceDN/>
      <w:adjustRightInd/>
    </w:pPr>
    <w:rPr>
      <w:sz w:val="32"/>
      <w:szCs w:val="32"/>
      <w:lang w:eastAsia="zh-CN"/>
    </w:rPr>
  </w:style>
  <w:style w:type="character" w:customStyle="1" w:styleId="af1">
    <w:name w:val="เนื้อความ อักขระ"/>
    <w:link w:val="af0"/>
    <w:rsid w:val="00DD528A"/>
    <w:rPr>
      <w:rFonts w:ascii="Cordia New" w:eastAsia="Times New Roman" w:hAnsi="Cordia New" w:cs="Angsana New"/>
      <w:sz w:val="32"/>
      <w:szCs w:val="32"/>
      <w:lang w:eastAsia="zh-CN"/>
    </w:rPr>
  </w:style>
  <w:style w:type="character" w:styleId="af2">
    <w:name w:val="Emphasis"/>
    <w:uiPriority w:val="20"/>
    <w:qFormat/>
    <w:rsid w:val="00084304"/>
    <w:rPr>
      <w:i/>
      <w:iCs/>
    </w:rPr>
  </w:style>
  <w:style w:type="paragraph" w:styleId="af3">
    <w:name w:val="Quote"/>
    <w:basedOn w:val="a0"/>
    <w:next w:val="a0"/>
    <w:link w:val="af4"/>
    <w:uiPriority w:val="29"/>
    <w:qFormat/>
    <w:rsid w:val="00267B4E"/>
    <w:pPr>
      <w:spacing w:before="200" w:after="160"/>
      <w:ind w:left="864" w:right="864"/>
      <w:jc w:val="center"/>
    </w:pPr>
    <w:rPr>
      <w:i/>
      <w:iCs/>
      <w:color w:val="404040"/>
      <w:szCs w:val="30"/>
    </w:rPr>
  </w:style>
  <w:style w:type="character" w:customStyle="1" w:styleId="af4">
    <w:name w:val="คำอ้างอิง อักขระ"/>
    <w:link w:val="af3"/>
    <w:uiPriority w:val="29"/>
    <w:rsid w:val="00267B4E"/>
    <w:rPr>
      <w:rFonts w:ascii="Cordia New" w:eastAsia="Times New Roman" w:hAnsi="Cordia New" w:cs="Angsana New"/>
      <w:i/>
      <w:iCs/>
      <w:color w:val="404040"/>
      <w:sz w:val="24"/>
      <w:szCs w:val="30"/>
    </w:rPr>
  </w:style>
  <w:style w:type="character" w:customStyle="1" w:styleId="10">
    <w:name w:val="หัวเรื่อง 1 อักขระ"/>
    <w:link w:val="1"/>
    <w:rsid w:val="00DA7DB6"/>
    <w:rPr>
      <w:rFonts w:ascii="Cordia New" w:eastAsia="Cordia New" w:hAnsi="Cordia New" w:cs="Angsana New"/>
      <w:b/>
      <w:bCs/>
      <w:sz w:val="28"/>
      <w:szCs w:val="28"/>
      <w:lang w:eastAsia="zh-CN"/>
    </w:rPr>
  </w:style>
  <w:style w:type="character" w:customStyle="1" w:styleId="20">
    <w:name w:val="หัวเรื่อง 2 อักขระ"/>
    <w:link w:val="2"/>
    <w:rsid w:val="00DA7DB6"/>
    <w:rPr>
      <w:rFonts w:ascii="Times New Roman" w:eastAsia="Times New Roman" w:hAnsi="Times New Roman" w:cs="Angsana New"/>
      <w:b/>
      <w:bCs/>
      <w:sz w:val="24"/>
      <w:szCs w:val="24"/>
    </w:rPr>
  </w:style>
  <w:style w:type="character" w:customStyle="1" w:styleId="30">
    <w:name w:val="หัวเรื่อง 3 อักขระ"/>
    <w:link w:val="3"/>
    <w:rsid w:val="00DA7DB6"/>
    <w:rPr>
      <w:rFonts w:ascii="Arial" w:eastAsia="Times New Roman" w:hAnsi="Arial"/>
      <w:b/>
      <w:bCs/>
      <w:sz w:val="26"/>
      <w:szCs w:val="30"/>
    </w:rPr>
  </w:style>
  <w:style w:type="paragraph" w:customStyle="1" w:styleId="af5">
    <w:name w:val="หัวข้อ"/>
    <w:basedOn w:val="af6"/>
    <w:link w:val="af7"/>
    <w:rsid w:val="00DA7DB6"/>
    <w:pPr>
      <w:ind w:left="900" w:hanging="900"/>
      <w:outlineLvl w:val="0"/>
    </w:pPr>
    <w:rPr>
      <w:rFonts w:ascii="Browallia New" w:hAnsi="Browallia New"/>
      <w:b/>
      <w:bCs/>
      <w:spacing w:val="-10"/>
      <w:sz w:val="30"/>
      <w:szCs w:val="30"/>
    </w:rPr>
  </w:style>
  <w:style w:type="character" w:customStyle="1" w:styleId="af7">
    <w:name w:val="หัวข้อ อักขระ"/>
    <w:link w:val="af5"/>
    <w:rsid w:val="00DA7DB6"/>
    <w:rPr>
      <w:rFonts w:ascii="Browallia New" w:eastAsia="Times New Roman" w:hAnsi="Browallia New" w:cs="Browallia New"/>
      <w:b/>
      <w:bCs/>
      <w:spacing w:val="-10"/>
      <w:sz w:val="30"/>
      <w:szCs w:val="30"/>
    </w:rPr>
  </w:style>
  <w:style w:type="paragraph" w:styleId="af6">
    <w:name w:val="footnote text"/>
    <w:basedOn w:val="a0"/>
    <w:link w:val="af8"/>
    <w:uiPriority w:val="99"/>
    <w:rsid w:val="00DA7DB6"/>
    <w:pPr>
      <w:widowControl/>
      <w:autoSpaceDE/>
      <w:autoSpaceDN/>
      <w:adjustRightInd/>
    </w:pPr>
    <w:rPr>
      <w:sz w:val="20"/>
      <w:szCs w:val="23"/>
    </w:rPr>
  </w:style>
  <w:style w:type="character" w:customStyle="1" w:styleId="af8">
    <w:name w:val="ข้อความเชิงอรรถ อักขระ"/>
    <w:link w:val="af6"/>
    <w:uiPriority w:val="99"/>
    <w:rsid w:val="00DA7DB6"/>
    <w:rPr>
      <w:rFonts w:ascii="Cordia New" w:eastAsia="Times New Roman" w:hAnsi="Cordia New"/>
      <w:szCs w:val="23"/>
    </w:rPr>
  </w:style>
  <w:style w:type="character" w:styleId="af9">
    <w:name w:val="page number"/>
    <w:rsid w:val="00DA7DB6"/>
  </w:style>
  <w:style w:type="character" w:styleId="afa">
    <w:name w:val="Strong"/>
    <w:uiPriority w:val="22"/>
    <w:qFormat/>
    <w:rsid w:val="00DA7DB6"/>
    <w:rPr>
      <w:b/>
      <w:bCs/>
    </w:rPr>
  </w:style>
  <w:style w:type="character" w:customStyle="1" w:styleId="11">
    <w:name w:val="ไฮเปอร์ลิงก์1"/>
    <w:rsid w:val="00DA7DB6"/>
    <w:rPr>
      <w:color w:val="0000FF"/>
      <w:u w:val="single"/>
    </w:rPr>
  </w:style>
  <w:style w:type="character" w:styleId="afb">
    <w:name w:val="footnote reference"/>
    <w:uiPriority w:val="99"/>
    <w:unhideWhenUsed/>
    <w:rsid w:val="00DA7DB6"/>
    <w:rPr>
      <w:sz w:val="32"/>
      <w:szCs w:val="32"/>
      <w:vertAlign w:val="superscript"/>
    </w:rPr>
  </w:style>
  <w:style w:type="paragraph" w:customStyle="1" w:styleId="afc">
    <w:name w:val="...."/>
    <w:basedOn w:val="a0"/>
    <w:next w:val="a0"/>
    <w:rsid w:val="00DA7DB6"/>
  </w:style>
  <w:style w:type="paragraph" w:styleId="a">
    <w:name w:val="List Bullet"/>
    <w:basedOn w:val="a0"/>
    <w:uiPriority w:val="99"/>
    <w:unhideWhenUsed/>
    <w:rsid w:val="00DA7DB6"/>
    <w:pPr>
      <w:widowControl/>
      <w:numPr>
        <w:numId w:val="3"/>
      </w:numPr>
      <w:autoSpaceDE/>
      <w:autoSpaceDN/>
      <w:adjustRightInd/>
      <w:contextualSpacing/>
    </w:pPr>
    <w:rPr>
      <w:sz w:val="32"/>
      <w:szCs w:val="40"/>
    </w:rPr>
  </w:style>
  <w:style w:type="character" w:styleId="afd">
    <w:name w:val="Subtle Reference"/>
    <w:qFormat/>
    <w:rsid w:val="00340447"/>
    <w:rPr>
      <w:smallCaps/>
      <w:color w:val="C0504D"/>
      <w:u w:val="single"/>
    </w:rPr>
  </w:style>
  <w:style w:type="table" w:customStyle="1" w:styleId="4-51">
    <w:name w:val="ตารางที่มีเส้น 4 - เน้น 51"/>
    <w:basedOn w:val="a2"/>
    <w:uiPriority w:val="49"/>
    <w:rsid w:val="00340447"/>
    <w:rPr>
      <w:sz w:val="22"/>
      <w:szCs w:val="28"/>
    </w:rPr>
    <w:tblPr>
      <w:tblStyleRowBandSize w:val="1"/>
      <w:tblStyleColBandSize w:val="1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-4">
    <w:name w:val="Colorful List Accent 4"/>
    <w:basedOn w:val="a2"/>
    <w:uiPriority w:val="72"/>
    <w:rsid w:val="00340447"/>
    <w:rPr>
      <w:color w:val="000000"/>
      <w:sz w:val="22"/>
      <w:szCs w:val="28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-5">
    <w:name w:val="Light Grid Accent 5"/>
    <w:basedOn w:val="a2"/>
    <w:uiPriority w:val="62"/>
    <w:rsid w:val="00340447"/>
    <w:rPr>
      <w:sz w:val="22"/>
      <w:szCs w:val="28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Angsana New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Angsana New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Angsana New"/>
        <w:b/>
        <w:bCs/>
      </w:rPr>
    </w:tblStylePr>
    <w:tblStylePr w:type="lastCol">
      <w:rPr>
        <w:rFonts w:ascii="Cambria" w:eastAsia="Times New Roman" w:hAnsi="Cambria" w:cs="Angsana New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character" w:customStyle="1" w:styleId="a5">
    <w:name w:val="รายการย่อหน้า อักขระ"/>
    <w:aliases w:val="Table Heading อักขระ"/>
    <w:link w:val="a4"/>
    <w:uiPriority w:val="34"/>
    <w:rsid w:val="00E51582"/>
    <w:rPr>
      <w:rFonts w:ascii="Cordia New" w:eastAsia="Times New Roman" w:hAnsi="Cordia New" w:cs="Angsana New"/>
      <w:sz w:val="24"/>
      <w:szCs w:val="30"/>
    </w:rPr>
  </w:style>
  <w:style w:type="table" w:styleId="-50">
    <w:name w:val="Light List Accent 5"/>
    <w:basedOn w:val="a2"/>
    <w:uiPriority w:val="61"/>
    <w:rsid w:val="00E51582"/>
    <w:rPr>
      <w:rFonts w:asciiTheme="minorHAnsi" w:eastAsiaTheme="minorHAnsi" w:hAnsiTheme="minorHAnsi" w:cstheme="minorBidi"/>
      <w:sz w:val="22"/>
      <w:szCs w:val="28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customStyle="1" w:styleId="40">
    <w:name w:val="หัวเรื่อง 4 อักขระ"/>
    <w:basedOn w:val="a1"/>
    <w:link w:val="4"/>
    <w:uiPriority w:val="9"/>
    <w:rsid w:val="008C2385"/>
    <w:rPr>
      <w:rFonts w:ascii="TH Niramit AS" w:eastAsia="Times New Roman" w:hAnsi="TH Niramit AS" w:cs="TH Niramit AS"/>
      <w:color w:val="002060"/>
      <w:spacing w:val="-12"/>
      <w:sz w:val="28"/>
      <w:szCs w:val="28"/>
    </w:rPr>
  </w:style>
  <w:style w:type="paragraph" w:styleId="afe">
    <w:name w:val="Body Text Indent"/>
    <w:basedOn w:val="a0"/>
    <w:link w:val="aff"/>
    <w:uiPriority w:val="99"/>
    <w:unhideWhenUsed/>
    <w:rsid w:val="005B44DB"/>
    <w:pPr>
      <w:ind w:right="33" w:firstLine="284"/>
      <w:jc w:val="thaiDistribute"/>
    </w:pPr>
    <w:rPr>
      <w:rFonts w:ascii="TH Niramit AS" w:hAnsi="TH Niramit AS" w:cs="TH Niramit AS"/>
      <w:sz w:val="22"/>
      <w:szCs w:val="28"/>
    </w:rPr>
  </w:style>
  <w:style w:type="character" w:customStyle="1" w:styleId="aff">
    <w:name w:val="การเยื้องเนื้อความ อักขระ"/>
    <w:basedOn w:val="a1"/>
    <w:link w:val="afe"/>
    <w:uiPriority w:val="99"/>
    <w:rsid w:val="005B44DB"/>
    <w:rPr>
      <w:rFonts w:ascii="TH Niramit AS" w:eastAsia="Times New Roman" w:hAnsi="TH Niramit AS" w:cs="TH Niramit AS"/>
      <w:sz w:val="22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898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7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9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4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113893-8D7F-44F6-ADAB-7D57244BB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1744</TotalTime>
  <Pages>5</Pages>
  <Words>994</Words>
  <Characters>5666</Characters>
  <Application>Microsoft Office Word</Application>
  <DocSecurity>0</DocSecurity>
  <Lines>47</Lines>
  <Paragraphs>13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6647</CharactersWithSpaces>
  <SharedDoc>false</SharedDoc>
  <HLinks>
    <vt:vector size="48" baseType="variant">
      <vt:variant>
        <vt:i4>2883711</vt:i4>
      </vt:variant>
      <vt:variant>
        <vt:i4>3</vt:i4>
      </vt:variant>
      <vt:variant>
        <vt:i4>0</vt:i4>
      </vt:variant>
      <vt:variant>
        <vt:i4>5</vt:i4>
      </vt:variant>
      <vt:variant>
        <vt:lpwstr>http://edu.snru.ac.th/</vt:lpwstr>
      </vt:variant>
      <vt:variant>
        <vt:lpwstr/>
      </vt:variant>
      <vt:variant>
        <vt:i4>4653069</vt:i4>
      </vt:variant>
      <vt:variant>
        <vt:i4>0</vt:i4>
      </vt:variant>
      <vt:variant>
        <vt:i4>0</vt:i4>
      </vt:variant>
      <vt:variant>
        <vt:i4>5</vt:i4>
      </vt:variant>
      <vt:variant>
        <vt:lpwstr>https://www.facebook.com/rdi.snru/posts/1164638990348912</vt:lpwstr>
      </vt:variant>
      <vt:variant>
        <vt:lpwstr/>
      </vt:variant>
      <vt:variant>
        <vt:i4>3801109</vt:i4>
      </vt:variant>
      <vt:variant>
        <vt:i4>-1</vt:i4>
      </vt:variant>
      <vt:variant>
        <vt:i4>1312</vt:i4>
      </vt:variant>
      <vt:variant>
        <vt:i4>1</vt:i4>
      </vt:variant>
      <vt:variant>
        <vt:lpwstr>http://www.logicross.com/wp-content/uploads/2015/08/mbpo_img01.png</vt:lpwstr>
      </vt:variant>
      <vt:variant>
        <vt:lpwstr/>
      </vt:variant>
      <vt:variant>
        <vt:i4>1441889</vt:i4>
      </vt:variant>
      <vt:variant>
        <vt:i4>-1</vt:i4>
      </vt:variant>
      <vt:variant>
        <vt:i4>1313</vt:i4>
      </vt:variant>
      <vt:variant>
        <vt:i4>1</vt:i4>
      </vt:variant>
      <vt:variant>
        <vt:lpwstr>http://www.otecfundacion.cl/wp-content/uploads/2012/10/capacitacion_1.jpeg</vt:lpwstr>
      </vt:variant>
      <vt:variant>
        <vt:lpwstr/>
      </vt:variant>
      <vt:variant>
        <vt:i4>8323122</vt:i4>
      </vt:variant>
      <vt:variant>
        <vt:i4>-1</vt:i4>
      </vt:variant>
      <vt:variant>
        <vt:i4>1314</vt:i4>
      </vt:variant>
      <vt:variant>
        <vt:i4>1</vt:i4>
      </vt:variant>
      <vt:variant>
        <vt:lpwstr>https://s-media-cache-ak0.pinimg.com/736x/eb/0a/e6/eb0ae6cbd28395ad57f0c2a7f6ecb46d.jpg</vt:lpwstr>
      </vt:variant>
      <vt:variant>
        <vt:lpwstr/>
      </vt:variant>
      <vt:variant>
        <vt:i4>1441889</vt:i4>
      </vt:variant>
      <vt:variant>
        <vt:i4>-1</vt:i4>
      </vt:variant>
      <vt:variant>
        <vt:i4>1315</vt:i4>
      </vt:variant>
      <vt:variant>
        <vt:i4>1</vt:i4>
      </vt:variant>
      <vt:variant>
        <vt:lpwstr>http://research.msu.ac.th/research_msu/wp-content/uploads/2016/10/O064FAC.jpg</vt:lpwstr>
      </vt:variant>
      <vt:variant>
        <vt:lpwstr/>
      </vt:variant>
      <vt:variant>
        <vt:i4>6619253</vt:i4>
      </vt:variant>
      <vt:variant>
        <vt:i4>-1</vt:i4>
      </vt:variant>
      <vt:variant>
        <vt:i4>1316</vt:i4>
      </vt:variant>
      <vt:variant>
        <vt:i4>1</vt:i4>
      </vt:variant>
      <vt:variant>
        <vt:lpwstr>http://www.bangkokvoice.com/wp-content/uploads/2011/09/The-Communiaction-Process01.jpg</vt:lpwstr>
      </vt:variant>
      <vt:variant>
        <vt:lpwstr/>
      </vt:variant>
      <vt:variant>
        <vt:i4>7405608</vt:i4>
      </vt:variant>
      <vt:variant>
        <vt:i4>-1</vt:i4>
      </vt:variant>
      <vt:variant>
        <vt:i4>1317</vt:i4>
      </vt:variant>
      <vt:variant>
        <vt:i4>1</vt:i4>
      </vt:variant>
      <vt:variant>
        <vt:lpwstr>https://3.bp.blogspot.com/-yymAajVsE2k/WFTZTYoG9WI/AAAAAAAABHY/bQyqI612rV05lNaTEwgT4lN1xnJu9ImZQCLcB/s1600/1454038824.jpeg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compaq 6200 pro</dc:creator>
  <cp:lastModifiedBy>Windows User</cp:lastModifiedBy>
  <cp:revision>129</cp:revision>
  <cp:lastPrinted>2020-01-16T07:47:00Z</cp:lastPrinted>
  <dcterms:created xsi:type="dcterms:W3CDTF">2018-10-08T04:03:00Z</dcterms:created>
  <dcterms:modified xsi:type="dcterms:W3CDTF">2020-06-17T09:53:00Z</dcterms:modified>
</cp:coreProperties>
</file>