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306F9F" w14:textId="77777777" w:rsidR="00A742BB" w:rsidRPr="00B27313" w:rsidRDefault="00A742BB" w:rsidP="00A742B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306FC9" wp14:editId="6A306FCA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306FCD" w14:textId="77777777" w:rsidR="00A742BB" w:rsidRPr="001E40C9" w:rsidRDefault="00A742BB" w:rsidP="00A742BB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14:paraId="6A306FCE" w14:textId="77777777" w:rsidR="00A742BB" w:rsidRDefault="00A742BB" w:rsidP="00A742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A306FC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14:paraId="6A306FCD" w14:textId="77777777" w:rsidR="00A742BB" w:rsidRPr="001E40C9" w:rsidRDefault="00A742BB" w:rsidP="00A742BB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14:paraId="6A306FCE" w14:textId="77777777" w:rsidR="00A742BB" w:rsidRDefault="00A742BB" w:rsidP="00A742BB"/>
                  </w:txbxContent>
                </v:textbox>
              </v:shape>
            </w:pict>
          </mc:Fallback>
        </mc:AlternateContent>
      </w: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972F5F">
        <w:rPr>
          <w:rFonts w:ascii="TH SarabunPSK" w:hAnsi="TH SarabunPSK" w:cs="TH SarabunPSK"/>
          <w:b/>
          <w:bCs/>
          <w:sz w:val="28"/>
          <w:cs/>
        </w:rPr>
        <w:t>สำนักส่งเสริมวิชาการและงานทะเบียน</w:t>
      </w:r>
    </w:p>
    <w:p w14:paraId="6A306FA0" w14:textId="77777777" w:rsidR="00A742BB" w:rsidRPr="00B27313" w:rsidRDefault="00A742BB" w:rsidP="00A742B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B27313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14:paraId="6A306FA1" w14:textId="452937C0" w:rsidR="00A742BB" w:rsidRPr="00B27313" w:rsidRDefault="00A742BB" w:rsidP="00A742B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30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="001F5F1C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กันยายน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256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8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(รอบ </w:t>
      </w:r>
      <w:r w:rsidR="001F5F1C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12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เดือ</w:t>
      </w:r>
      <w:r w:rsidRPr="00B27313">
        <w:rPr>
          <w:rFonts w:ascii="TH SarabunIT๙" w:hAnsi="TH SarabunIT๙" w:cs="TH SarabunIT๙"/>
          <w:sz w:val="32"/>
          <w:szCs w:val="32"/>
          <w:u w:val="dotted"/>
          <w:cs/>
        </w:rPr>
        <w:t>น)</w:t>
      </w:r>
      <w:r w:rsidRPr="00B2731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6A306FA2" w14:textId="77777777" w:rsidR="00A742BB" w:rsidRPr="006A5F42" w:rsidRDefault="00A742BB" w:rsidP="00A742BB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28"/>
        </w:rPr>
      </w:pPr>
      <w:r w:rsidRPr="006A5F42">
        <w:rPr>
          <w:rFonts w:ascii="TH SarabunPSK" w:hAnsi="TH SarabunPSK" w:cs="TH SarabunPSK"/>
          <w:b/>
          <w:bCs/>
          <w:sz w:val="28"/>
          <w:cs/>
        </w:rPr>
        <w:t xml:space="preserve">ปรัชญา </w:t>
      </w:r>
      <w:r w:rsidRPr="006A5F42">
        <w:rPr>
          <w:rFonts w:ascii="TH SarabunPSK" w:hAnsi="TH SarabunPSK" w:cs="TH SarabunPSK"/>
          <w:sz w:val="28"/>
          <w:cs/>
        </w:rPr>
        <w:t xml:space="preserve"> : บริการอย่างมีประสิทธิภาพ  บนพื้นฐานความถูกต้อง</w:t>
      </w:r>
    </w:p>
    <w:p w14:paraId="6A306FA3" w14:textId="77777777" w:rsidR="00A742BB" w:rsidRPr="006A5F42" w:rsidRDefault="00A742BB" w:rsidP="00A742BB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28"/>
        </w:rPr>
      </w:pPr>
      <w:r w:rsidRPr="006A5F42">
        <w:rPr>
          <w:rFonts w:ascii="TH SarabunPSK" w:hAnsi="TH SarabunPSK" w:cs="TH SarabunPSK"/>
          <w:b/>
          <w:bCs/>
          <w:sz w:val="28"/>
          <w:cs/>
        </w:rPr>
        <w:t xml:space="preserve">วิสัยทัศน์ </w:t>
      </w:r>
      <w:r w:rsidRPr="006A5F42">
        <w:rPr>
          <w:rFonts w:ascii="TH SarabunPSK" w:hAnsi="TH SarabunPSK" w:cs="TH SarabunPSK"/>
          <w:sz w:val="28"/>
          <w:cs/>
        </w:rPr>
        <w:t xml:space="preserve"> : ส่งเสริม  สนับสนุนบริการงานวิชาการ  ที่มีคุณภาพในระดับสากล</w:t>
      </w:r>
    </w:p>
    <w:p w14:paraId="6A306FA4" w14:textId="77777777" w:rsidR="00A742BB" w:rsidRPr="006A5F42" w:rsidRDefault="00A742BB" w:rsidP="00A742BB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28"/>
          <w:cs/>
        </w:rPr>
      </w:pPr>
      <w:r w:rsidRPr="006A5F42">
        <w:rPr>
          <w:rFonts w:ascii="TH SarabunPSK" w:hAnsi="TH SarabunPSK" w:cs="TH SarabunPSK"/>
          <w:b/>
          <w:bCs/>
          <w:sz w:val="28"/>
          <w:cs/>
        </w:rPr>
        <w:t>พันธกิจ</w:t>
      </w:r>
      <w:r w:rsidRPr="006A5F42">
        <w:rPr>
          <w:rFonts w:ascii="TH SarabunPSK" w:hAnsi="TH SarabunPSK" w:cs="TH SarabunPSK"/>
          <w:sz w:val="28"/>
          <w:cs/>
        </w:rPr>
        <w:t xml:space="preserve">  : ให้บริการงา</w:t>
      </w:r>
      <w:bookmarkStart w:id="0" w:name="_GoBack"/>
      <w:bookmarkEnd w:id="0"/>
      <w:r w:rsidRPr="006A5F42">
        <w:rPr>
          <w:rFonts w:ascii="TH SarabunPSK" w:hAnsi="TH SarabunPSK" w:cs="TH SarabunPSK"/>
          <w:sz w:val="28"/>
          <w:cs/>
        </w:rPr>
        <w:t>นวิชาการแก่อาจารย์  นักศึกษา  และผู้มาใช้บริการโดยยึดหลักความถูกต้องและรวดเร็วตามระเบียบและข้อบังคับ</w:t>
      </w:r>
    </w:p>
    <w:tbl>
      <w:tblPr>
        <w:tblW w:w="151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05"/>
        <w:gridCol w:w="2693"/>
        <w:gridCol w:w="2118"/>
        <w:gridCol w:w="2276"/>
        <w:gridCol w:w="1701"/>
        <w:gridCol w:w="1044"/>
        <w:gridCol w:w="2925"/>
      </w:tblGrid>
      <w:tr w:rsidR="00A742BB" w:rsidRPr="007524EC" w14:paraId="6A306FB7" w14:textId="77777777" w:rsidTr="001F5F1C">
        <w:trPr>
          <w:trHeight w:val="982"/>
          <w:tblHeader/>
        </w:trPr>
        <w:tc>
          <w:tcPr>
            <w:tcW w:w="2405" w:type="dxa"/>
          </w:tcPr>
          <w:p w14:paraId="6A306FA5" w14:textId="77777777" w:rsidR="00A742BB" w:rsidRPr="007524EC" w:rsidRDefault="00A742BB" w:rsidP="00556BE1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lastRenderedPageBreak/>
              <w:t>(๓)</w:t>
            </w:r>
          </w:p>
          <w:p w14:paraId="6A306FA6" w14:textId="77777777" w:rsidR="00A742BB" w:rsidRPr="007524EC" w:rsidRDefault="00A742BB" w:rsidP="00556BE1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14:paraId="6A306FA7" w14:textId="77777777" w:rsidR="00A742BB" w:rsidRPr="007524EC" w:rsidRDefault="00A742BB" w:rsidP="00556BE1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หรือภารกิจอื่นๆ ที่สำคัญของหน่วยงานของรัฐ/วัตถุประสงค์</w:t>
            </w:r>
          </w:p>
        </w:tc>
        <w:tc>
          <w:tcPr>
            <w:tcW w:w="2693" w:type="dxa"/>
          </w:tcPr>
          <w:p w14:paraId="6A306FA8" w14:textId="77777777" w:rsidR="00A742BB" w:rsidRPr="007524EC" w:rsidRDefault="00A742BB" w:rsidP="00556BE1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(๔)</w:t>
            </w:r>
          </w:p>
          <w:p w14:paraId="6A306FA9" w14:textId="77777777" w:rsidR="00A742BB" w:rsidRPr="007524EC" w:rsidRDefault="00A742BB" w:rsidP="00556BE1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การควบคุมภายใน</w:t>
            </w:r>
          </w:p>
          <w:p w14:paraId="6A306FAA" w14:textId="77777777" w:rsidR="00A742BB" w:rsidRPr="007524EC" w:rsidRDefault="00A742BB" w:rsidP="00556BE1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ที่มีอยู่</w:t>
            </w:r>
          </w:p>
        </w:tc>
        <w:tc>
          <w:tcPr>
            <w:tcW w:w="2118" w:type="dxa"/>
          </w:tcPr>
          <w:p w14:paraId="6A306FAB" w14:textId="77777777" w:rsidR="00A742BB" w:rsidRPr="007524EC" w:rsidRDefault="00A742BB" w:rsidP="00556BE1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(๕)</w:t>
            </w:r>
          </w:p>
          <w:p w14:paraId="6A306FAC" w14:textId="77777777" w:rsidR="00A742BB" w:rsidRPr="007524EC" w:rsidRDefault="00A742BB" w:rsidP="00556BE1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ความเสี่ยง</w:t>
            </w:r>
          </w:p>
          <w:p w14:paraId="6A306FAD" w14:textId="77777777" w:rsidR="00A742BB" w:rsidRPr="007524EC" w:rsidRDefault="00A742BB" w:rsidP="00556BE1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ที่ยังมีอยู่</w:t>
            </w:r>
          </w:p>
        </w:tc>
        <w:tc>
          <w:tcPr>
            <w:tcW w:w="2276" w:type="dxa"/>
          </w:tcPr>
          <w:p w14:paraId="6A306FAE" w14:textId="77777777" w:rsidR="00A742BB" w:rsidRPr="007524EC" w:rsidRDefault="00A742BB" w:rsidP="00556BE1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(๖)</w:t>
            </w:r>
          </w:p>
          <w:p w14:paraId="6A306FAF" w14:textId="77777777" w:rsidR="00A742BB" w:rsidRPr="007524EC" w:rsidRDefault="00A742BB" w:rsidP="00556BE1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การปรับปรุงการควบคุมภายใน</w:t>
            </w:r>
          </w:p>
        </w:tc>
        <w:tc>
          <w:tcPr>
            <w:tcW w:w="1701" w:type="dxa"/>
          </w:tcPr>
          <w:p w14:paraId="6A306FB0" w14:textId="77777777" w:rsidR="00A742BB" w:rsidRPr="007524EC" w:rsidRDefault="00A742BB" w:rsidP="00556BE1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(๗)</w:t>
            </w:r>
          </w:p>
          <w:p w14:paraId="6A306FB1" w14:textId="77777777" w:rsidR="00A742BB" w:rsidRPr="007524EC" w:rsidRDefault="00A742BB" w:rsidP="00556BE1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หน่วยงาน</w:t>
            </w:r>
          </w:p>
          <w:p w14:paraId="6A306FB2" w14:textId="77777777" w:rsidR="00A742BB" w:rsidRPr="007524EC" w:rsidRDefault="00A742BB" w:rsidP="00556BE1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  <w:shd w:val="clear" w:color="auto" w:fill="FFFF00"/>
          </w:tcPr>
          <w:p w14:paraId="6A306FB3" w14:textId="77777777" w:rsidR="00A742BB" w:rsidRPr="007524EC" w:rsidRDefault="00A742BB" w:rsidP="00556BE1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(๘)</w:t>
            </w:r>
          </w:p>
          <w:p w14:paraId="6A306FB4" w14:textId="77777777" w:rsidR="00A742BB" w:rsidRPr="007524EC" w:rsidRDefault="00A742BB" w:rsidP="00556BE1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สถานะการดำเนินการ</w:t>
            </w:r>
          </w:p>
        </w:tc>
        <w:tc>
          <w:tcPr>
            <w:tcW w:w="2925" w:type="dxa"/>
          </w:tcPr>
          <w:p w14:paraId="6A306FB5" w14:textId="77777777" w:rsidR="00A742BB" w:rsidRPr="007524EC" w:rsidRDefault="00A742BB" w:rsidP="00556BE1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(๙)</w:t>
            </w:r>
          </w:p>
          <w:p w14:paraId="6A306FB6" w14:textId="77777777" w:rsidR="00A742BB" w:rsidRPr="007524EC" w:rsidRDefault="00A742BB" w:rsidP="00556BE1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A742BB" w:rsidRPr="007524EC" w14:paraId="6A306FC4" w14:textId="77777777" w:rsidTr="001F5F1C">
        <w:trPr>
          <w:trHeight w:val="982"/>
          <w:tblHeader/>
        </w:trPr>
        <w:tc>
          <w:tcPr>
            <w:tcW w:w="2405" w:type="dxa"/>
          </w:tcPr>
          <w:p w14:paraId="6A306FB8" w14:textId="77777777" w:rsidR="00A742BB" w:rsidRPr="007524EC" w:rsidRDefault="00A742BB" w:rsidP="00556BE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ให้บริการวิชาการแก่อาจารย์ นักศึกษา และผู้ใช้บริการโดยยึดถือหลักความถูกต้องและรวดเร็ว ตามระเบียบและข้อบังคับ</w:t>
            </w:r>
          </w:p>
        </w:tc>
        <w:tc>
          <w:tcPr>
            <w:tcW w:w="2693" w:type="dxa"/>
          </w:tcPr>
          <w:p w14:paraId="6A306FB9" w14:textId="77777777" w:rsidR="00A742BB" w:rsidRPr="007524EC" w:rsidRDefault="00A742BB" w:rsidP="00556BE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1.เพิ่มความถี่ในการตรวจสอบ – จัดทำตารางการตรวจสอบสถานะของคอมพิวเตอร์แม่ข่ายอย่างสม่ำเสมอ เช่น รายสัปดาห์หรือรายเดือน เพื่อตรวจพบปัญหาก่อนที่ระบบจะล่ม</w:t>
            </w:r>
          </w:p>
          <w:p w14:paraId="6A306FBA" w14:textId="77777777" w:rsidR="00A742BB" w:rsidRPr="007524EC" w:rsidRDefault="00A742BB" w:rsidP="00556BE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2.พัฒนาระบบสำรองข้อมูล – ใช้แนวทางสำรองข้อมูลแบบอัตโนมัติ (</w:t>
            </w:r>
            <w:r w:rsidRPr="007524EC">
              <w:rPr>
                <w:rFonts w:ascii="TH SarabunIT๙" w:hAnsi="TH SarabunIT๙" w:cs="TH SarabunIT๙"/>
                <w:sz w:val="24"/>
                <w:szCs w:val="24"/>
              </w:rPr>
              <w:t>Automated Backup</w:t>
            </w: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) และเก็บข้อมูลสำรองไว้ในหลายตำแหน่ง (</w:t>
            </w:r>
            <w:r w:rsidRPr="007524EC">
              <w:rPr>
                <w:rFonts w:ascii="TH SarabunIT๙" w:hAnsi="TH SarabunIT๙" w:cs="TH SarabunIT๙"/>
                <w:sz w:val="24"/>
                <w:szCs w:val="24"/>
              </w:rPr>
              <w:t>On</w:t>
            </w: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-</w:t>
            </w:r>
            <w:r w:rsidRPr="007524EC">
              <w:rPr>
                <w:rFonts w:ascii="TH SarabunIT๙" w:hAnsi="TH SarabunIT๙" w:cs="TH SarabunIT๙"/>
                <w:sz w:val="24"/>
                <w:szCs w:val="24"/>
              </w:rPr>
              <w:t xml:space="preserve">site </w:t>
            </w: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และ </w:t>
            </w:r>
            <w:r w:rsidRPr="007524EC">
              <w:rPr>
                <w:rFonts w:ascii="TH SarabunIT๙" w:hAnsi="TH SarabunIT๙" w:cs="TH SarabunIT๙"/>
                <w:sz w:val="24"/>
                <w:szCs w:val="24"/>
              </w:rPr>
              <w:t>Off</w:t>
            </w: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-</w:t>
            </w:r>
            <w:r w:rsidRPr="007524EC">
              <w:rPr>
                <w:rFonts w:ascii="TH SarabunIT๙" w:hAnsi="TH SarabunIT๙" w:cs="TH SarabunIT๙"/>
                <w:sz w:val="24"/>
                <w:szCs w:val="24"/>
              </w:rPr>
              <w:t>site</w:t>
            </w: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)</w:t>
            </w:r>
          </w:p>
          <w:p w14:paraId="6A306FBB" w14:textId="77777777" w:rsidR="00A742BB" w:rsidRPr="007524EC" w:rsidRDefault="00A742BB" w:rsidP="00556BE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sz w:val="24"/>
                <w:szCs w:val="24"/>
              </w:rPr>
              <w:t>3</w:t>
            </w: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.วางแผนการเปลี่ยนอุปกรณ์ – ประเมินอายุการใช้งานของคอมพิวเตอร์แม่ข่ายและวางแผนงบประมาณสำหรับการเปลี่ยน</w:t>
            </w:r>
            <w:proofErr w:type="spellStart"/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หร</w:t>
            </w:r>
            <w:proofErr w:type="spellEnd"/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ืออ</w:t>
            </w:r>
            <w:proofErr w:type="spellStart"/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ัป</w:t>
            </w:r>
            <w:proofErr w:type="spellEnd"/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เกรดอุปกรณ์ที่เริ่มเสื่อมสภาพ</w:t>
            </w:r>
          </w:p>
          <w:p w14:paraId="6A306FBC" w14:textId="77777777" w:rsidR="00A742BB" w:rsidRPr="007524EC" w:rsidRDefault="00A742BB" w:rsidP="00556BE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sz w:val="24"/>
                <w:szCs w:val="24"/>
              </w:rPr>
              <w:t>4</w:t>
            </w: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.ใช้ระบบเฝ้าระวัง (</w:t>
            </w:r>
            <w:r w:rsidRPr="007524EC">
              <w:rPr>
                <w:rFonts w:ascii="TH SarabunIT๙" w:hAnsi="TH SarabunIT๙" w:cs="TH SarabunIT๙"/>
                <w:sz w:val="24"/>
                <w:szCs w:val="24"/>
              </w:rPr>
              <w:t>Monitoring System</w:t>
            </w: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) – ติดตั้งซอฟต์แวร์ตรวจสอบการทำงานของคอมพิวเตอร์แม่ข่ายแบบเรียลไทม์ เพื่อแจ้งเตือนเมื่อพบปัญหา</w:t>
            </w:r>
          </w:p>
        </w:tc>
        <w:tc>
          <w:tcPr>
            <w:tcW w:w="2118" w:type="dxa"/>
          </w:tcPr>
          <w:p w14:paraId="6A306FBD" w14:textId="77777777" w:rsidR="00A742BB" w:rsidRPr="007524EC" w:rsidRDefault="00A742BB" w:rsidP="00556BE1">
            <w:pPr>
              <w:pStyle w:val="a3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ข้อมูลและโปรแกรมที่เกี่ยวข้องกับงานทะเบียน ของสำนักส่งเสริมวิชาการและงานทะเบียนและการออกใบเสร็จรับเงิน ของงานคลังอาจจะมีการสูญหายในช่วงที่ คอมพิวเตอร์แม่ข่ายเกิดขัดข้อง</w:t>
            </w:r>
          </w:p>
          <w:p w14:paraId="6A306FBE" w14:textId="77777777" w:rsidR="00A742BB" w:rsidRPr="007524EC" w:rsidRDefault="00A742BB" w:rsidP="00556BE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2276" w:type="dxa"/>
          </w:tcPr>
          <w:p w14:paraId="6A306FBF" w14:textId="77777777" w:rsidR="00A742BB" w:rsidRPr="007524EC" w:rsidRDefault="00A742BB" w:rsidP="00556BE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ปรับปรุงมาตรการสำรองข้อมูล – ดำเนินการสำรองข้อมูลโดยอัตโนมัติและกำหนดให้มีการสำรองข้อมูลหลายรูปแบบ ได้แก่ การสำรองข้อมูลในสถานที่ (</w:t>
            </w:r>
            <w:r w:rsidRPr="007524EC">
              <w:rPr>
                <w:rFonts w:ascii="TH SarabunIT๙" w:hAnsi="TH SarabunIT๙" w:cs="TH SarabunIT๙"/>
                <w:sz w:val="24"/>
                <w:szCs w:val="24"/>
              </w:rPr>
              <w:t>On</w:t>
            </w: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-</w:t>
            </w:r>
            <w:r w:rsidRPr="007524EC">
              <w:rPr>
                <w:rFonts w:ascii="TH SarabunIT๙" w:hAnsi="TH SarabunIT๙" w:cs="TH SarabunIT๙"/>
                <w:sz w:val="24"/>
                <w:szCs w:val="24"/>
              </w:rPr>
              <w:t>site Backup</w:t>
            </w: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) และการสำรองข้อมูลในสถานที่ภายนอก (</w:t>
            </w:r>
            <w:r w:rsidRPr="007524EC">
              <w:rPr>
                <w:rFonts w:ascii="TH SarabunIT๙" w:hAnsi="TH SarabunIT๙" w:cs="TH SarabunIT๙"/>
                <w:sz w:val="24"/>
                <w:szCs w:val="24"/>
              </w:rPr>
              <w:t>Off</w:t>
            </w: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-</w:t>
            </w:r>
            <w:r w:rsidRPr="007524EC">
              <w:rPr>
                <w:rFonts w:ascii="TH SarabunIT๙" w:hAnsi="TH SarabunIT๙" w:cs="TH SarabunIT๙"/>
                <w:sz w:val="24"/>
                <w:szCs w:val="24"/>
              </w:rPr>
              <w:t>site Backup</w:t>
            </w: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>) เพื่อป้องกันการสูญหายของข้อมูลในกรณีเกิดเหตุขัดข้อง</w:t>
            </w:r>
          </w:p>
        </w:tc>
        <w:tc>
          <w:tcPr>
            <w:tcW w:w="1701" w:type="dxa"/>
          </w:tcPr>
          <w:p w14:paraId="6A306FC0" w14:textId="77777777" w:rsidR="00A742BB" w:rsidRPr="007524EC" w:rsidRDefault="00A742BB" w:rsidP="00556BE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สำนักส่งเสริมวิชาการและงานทะเบียน </w:t>
            </w:r>
          </w:p>
          <w:p w14:paraId="6A306FC1" w14:textId="77777777" w:rsidR="00A742BB" w:rsidRPr="007524EC" w:rsidRDefault="00A742BB" w:rsidP="00556BE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14:paraId="6A306FC2" w14:textId="252678B3" w:rsidR="00A742BB" w:rsidRPr="007524EC" w:rsidRDefault="0072443F" w:rsidP="0072443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sz w:val="24"/>
                <w:szCs w:val="24"/>
              </w:rPr>
              <w:sym w:font="Wingdings" w:char="F0B6"/>
            </w:r>
          </w:p>
        </w:tc>
        <w:tc>
          <w:tcPr>
            <w:tcW w:w="2925" w:type="dxa"/>
          </w:tcPr>
          <w:p w14:paraId="4767EF2F" w14:textId="489D28ED" w:rsidR="0072443F" w:rsidRDefault="001F5F1C" w:rsidP="00556BE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</w:t>
            </w:r>
            <w:r w:rsidR="0072443F" w:rsidRPr="0072443F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หน่วยงานได้ดำเนินการควบคุมภายในตามแผนงานที่กำหนดไว้อย่างครบถ้วนเกือบทุกด้านโดยได้เพิ่มความถี่ในการตรวจสอบ สำรองข้อมูลทั้งแบบอัตโนมัติและแยกเก็บในสถานที่ต่างกัน</w:t>
            </w:r>
            <w:r w:rsidR="0072443F" w:rsidRPr="0072443F">
              <w:rPr>
                <w:rFonts w:ascii="TH SarabunIT๙" w:hAnsi="TH SarabunIT๙" w:cs="TH SarabunIT๙"/>
                <w:sz w:val="24"/>
                <w:szCs w:val="24"/>
                <w:cs/>
              </w:rPr>
              <w:t>(</w:t>
            </w:r>
            <w:r w:rsidR="0072443F" w:rsidRPr="0072443F">
              <w:rPr>
                <w:rFonts w:ascii="TH SarabunIT๙" w:hAnsi="TH SarabunIT๙" w:cs="TH SarabunIT๙"/>
                <w:sz w:val="24"/>
                <w:szCs w:val="24"/>
              </w:rPr>
              <w:t>On</w:t>
            </w:r>
            <w:r w:rsidR="0072443F" w:rsidRPr="0072443F">
              <w:rPr>
                <w:rFonts w:ascii="TH SarabunIT๙" w:hAnsi="TH SarabunIT๙" w:cs="TH SarabunIT๙"/>
                <w:sz w:val="24"/>
                <w:szCs w:val="24"/>
                <w:cs/>
              </w:rPr>
              <w:t>-</w:t>
            </w:r>
            <w:r w:rsidR="0072443F" w:rsidRPr="0072443F">
              <w:rPr>
                <w:rFonts w:ascii="TH SarabunIT๙" w:hAnsi="TH SarabunIT๙" w:cs="TH SarabunIT๙"/>
                <w:sz w:val="24"/>
                <w:szCs w:val="24"/>
              </w:rPr>
              <w:t>site</w:t>
            </w:r>
            <w:r w:rsidR="0072443F" w:rsidRPr="0072443F">
              <w:rPr>
                <w:rFonts w:ascii="TH SarabunIT๙" w:hAnsi="TH SarabunIT๙" w:cs="TH SarabunIT๙"/>
                <w:sz w:val="24"/>
                <w:szCs w:val="24"/>
                <w:cs/>
              </w:rPr>
              <w:t>/</w:t>
            </w:r>
            <w:r w:rsidR="0072443F" w:rsidRPr="0072443F">
              <w:rPr>
                <w:rFonts w:ascii="TH SarabunIT๙" w:hAnsi="TH SarabunIT๙" w:cs="TH SarabunIT๙"/>
                <w:sz w:val="24"/>
                <w:szCs w:val="24"/>
              </w:rPr>
              <w:t>Off</w:t>
            </w:r>
            <w:r w:rsidR="0072443F" w:rsidRPr="0072443F">
              <w:rPr>
                <w:rFonts w:ascii="TH SarabunIT๙" w:hAnsi="TH SarabunIT๙" w:cs="TH SarabunIT๙"/>
                <w:sz w:val="24"/>
                <w:szCs w:val="24"/>
                <w:cs/>
              </w:rPr>
              <w:t>-</w:t>
            </w:r>
            <w:r w:rsidR="0072443F" w:rsidRPr="0072443F">
              <w:rPr>
                <w:rFonts w:ascii="TH SarabunIT๙" w:hAnsi="TH SarabunIT๙" w:cs="TH SarabunIT๙"/>
                <w:sz w:val="24"/>
                <w:szCs w:val="24"/>
              </w:rPr>
              <w:t>site</w:t>
            </w:r>
            <w:r w:rsidR="0072443F" w:rsidRPr="0072443F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) </w:t>
            </w:r>
            <w:r w:rsidR="0072443F" w:rsidRPr="0072443F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และมีระบบ </w:t>
            </w:r>
            <w:r w:rsidR="0072443F" w:rsidRPr="0072443F">
              <w:rPr>
                <w:rFonts w:ascii="TH SarabunIT๙" w:hAnsi="TH SarabunIT๙" w:cs="TH SarabunIT๙"/>
                <w:sz w:val="24"/>
                <w:szCs w:val="24"/>
              </w:rPr>
              <w:t xml:space="preserve">Monitoring System </w:t>
            </w:r>
            <w:r w:rsidR="0072443F" w:rsidRPr="0072443F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สำหรับแจ้งเตือนความผิดปกติของระบบ ซึ่งสามารถลดความเสี่ยงในการสูญหายของข้อมูลและปัญหาที่อาจเกิดจากระบบได้อย่างมีประสิทธิภาพ</w:t>
            </w:r>
            <w:r w:rsidR="0072443F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อย่างไรก็ตาม ในส่วนของการวางแผนเปลี่ยนอุปกรณ์สำรองข้อมูลบางประเภท ยังคงอยู่ระหว่างการพิจารณาจัดหาและปรับปรุงให้เหมาะสมกับปริมาณข้อมูลและเทคโนโลยีปัจจุบัน ซึ่งอยู่ในแผนดำเนินการในระยะถัดไป</w:t>
            </w:r>
          </w:p>
          <w:p w14:paraId="6A306FC3" w14:textId="5C512861" w:rsidR="00D20C9B" w:rsidRPr="0072443F" w:rsidRDefault="001F5F1C" w:rsidP="001F5F1C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</w:t>
            </w:r>
            <w:r w:rsidR="0072443F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หน่วยงานได้มีการติดตามประเมินผลเป็นระยะโดยใช้แบบประเมินการควบคุมภายใน</w:t>
            </w:r>
            <w:r w:rsidR="009F6B01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ตรวจสอบรายงานผลจากระบบสำรองข้อมูลและการแจ้งเตือนของ </w:t>
            </w:r>
            <w:r w:rsidR="009F6B01">
              <w:rPr>
                <w:rFonts w:ascii="TH SarabunIT๙" w:hAnsi="TH SarabunIT๙" w:cs="TH SarabunIT๙"/>
                <w:sz w:val="24"/>
                <w:szCs w:val="24"/>
              </w:rPr>
              <w:t>Monitoring System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="00D20C9B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รวมถึงมีการทบทวนการดำเนินงานร่วมกับเจ้าหน้าที่ผู้เกี่ยวข้องอย่างต่อเนื่อง เพื่อให้มั่นใจว่ามาตรการควบคุมมีประสิทธิภาพและพร้อมปรับปรุงพัฒนาให้ทันต่อ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ส</w:t>
            </w:r>
            <w:r w:rsidR="00D20C9B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ถานการณ์</w:t>
            </w:r>
          </w:p>
        </w:tc>
      </w:tr>
    </w:tbl>
    <w:p w14:paraId="74F20BDD" w14:textId="77777777" w:rsidR="001F5F1C" w:rsidRDefault="00A742BB" w:rsidP="00A742BB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306FCB" wp14:editId="6A306FCC">
                <wp:simplePos x="0" y="0"/>
                <wp:positionH relativeFrom="column">
                  <wp:posOffset>269875</wp:posOffset>
                </wp:positionH>
                <wp:positionV relativeFrom="paragraph">
                  <wp:posOffset>70542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306FCF" w14:textId="77777777" w:rsidR="00A742BB" w:rsidRPr="007524EC" w:rsidRDefault="00A742BB" w:rsidP="00A742BB">
                            <w:pPr>
                              <w:shd w:val="clear" w:color="auto" w:fill="FFFF00"/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สถานะการดำเนินการ</w:t>
                            </w:r>
                          </w:p>
                          <w:p w14:paraId="6A306FD0" w14:textId="77777777" w:rsidR="00A742BB" w:rsidRPr="007524EC" w:rsidRDefault="00A742BB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B6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14:paraId="6A306FD1" w14:textId="77777777" w:rsidR="00A742BB" w:rsidRPr="007524EC" w:rsidRDefault="00A742BB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 2" w:char="F050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14:paraId="6A306FD2" w14:textId="77777777" w:rsidR="00A742BB" w:rsidRPr="007524EC" w:rsidRDefault="00A742BB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FB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7524EC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= ยังไม่ดำเนินการ</w:t>
                            </w:r>
                          </w:p>
                          <w:p w14:paraId="6A306FD3" w14:textId="77777777" w:rsidR="00A742BB" w:rsidRPr="007524EC" w:rsidRDefault="00A742BB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A1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A306FCB" id="กล่องข้อความ 2" o:spid="_x0000_s1027" type="#_x0000_t202" style="position:absolute;left:0;text-align:left;margin-left:21.25pt;margin-top:5.5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" fillcolor="white [3201]" strokecolor="black [3213]" strokeweight="1.5pt">
                <v:textbox style="mso-fit-shape-to-text:t">
                  <w:txbxContent>
                    <w:p w14:paraId="6A306FCF" w14:textId="77777777" w:rsidR="00A742BB" w:rsidRPr="007524EC" w:rsidRDefault="00A742BB" w:rsidP="00A742BB">
                      <w:pPr>
                        <w:shd w:val="clear" w:color="auto" w:fill="FFFF00"/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  <w:cs/>
                        </w:rPr>
                        <w:t>สถานะการดำเนินการ</w:t>
                      </w:r>
                    </w:p>
                    <w:p w14:paraId="6A306FD0" w14:textId="77777777" w:rsidR="00A742BB" w:rsidRPr="007524EC" w:rsidRDefault="00A742BB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B6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14:paraId="6A306FD1" w14:textId="77777777" w:rsidR="00A742BB" w:rsidRPr="007524EC" w:rsidRDefault="00A742BB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 2" w:char="F050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14:paraId="6A306FD2" w14:textId="77777777" w:rsidR="00A742BB" w:rsidRPr="007524EC" w:rsidRDefault="00A742BB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FB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7524EC"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= ยังไม่ดำเนินการ</w:t>
                      </w:r>
                    </w:p>
                    <w:p w14:paraId="6A306FD3" w14:textId="77777777" w:rsidR="00A742BB" w:rsidRPr="007524EC" w:rsidRDefault="00A742BB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A1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</w:p>
    <w:p w14:paraId="6A306FC5" w14:textId="6C1870C1" w:rsidR="00A742BB" w:rsidRPr="00B06EA0" w:rsidRDefault="001F5F1C" w:rsidP="00A742BB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 </w:t>
      </w:r>
      <w:r w:rsidR="00A742B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742BB" w:rsidRPr="00B06EA0">
        <w:rPr>
          <w:rFonts w:ascii="TH SarabunIT๙" w:hAnsi="TH SarabunIT๙" w:cs="TH SarabunIT๙"/>
          <w:sz w:val="32"/>
          <w:szCs w:val="32"/>
          <w:cs/>
        </w:rPr>
        <w:t>ลายมือชื่อ (๑๐)......................................................</w:t>
      </w:r>
    </w:p>
    <w:p w14:paraId="6A306FC6" w14:textId="77777777" w:rsidR="00A742BB" w:rsidRPr="00B06EA0" w:rsidRDefault="00A742BB" w:rsidP="00A742B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>ตำแหน่ง (๑๑)..........................................................</w:t>
      </w:r>
    </w:p>
    <w:p w14:paraId="6A306FC8" w14:textId="3BDFDA15" w:rsidR="003B17D3" w:rsidRDefault="00A742BB" w:rsidP="001F5F1C">
      <w:pPr>
        <w:tabs>
          <w:tab w:val="left" w:pos="8505"/>
        </w:tabs>
        <w:spacing w:before="0" w:line="240" w:lineRule="auto"/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 xml:space="preserve">วันที่ (๑๒) 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30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เดือน </w:t>
      </w:r>
      <w:r w:rsidR="006A5F42">
        <w:rPr>
          <w:rFonts w:ascii="TH SarabunIT๙" w:hAnsi="TH SarabunIT๙" w:cs="TH SarabunIT๙" w:hint="cs"/>
          <w:sz w:val="32"/>
          <w:szCs w:val="32"/>
          <w:u w:val="dotted"/>
          <w:cs/>
        </w:rPr>
        <w:t>กันยายน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พ.ศ. 256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8</w:t>
      </w:r>
    </w:p>
    <w:sectPr w:rsidR="003B17D3" w:rsidSect="00556BE1">
      <w:pgSz w:w="16838" w:h="11906" w:orient="landscape" w:code="9"/>
      <w:pgMar w:top="1134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2BB"/>
    <w:rsid w:val="001F5F1C"/>
    <w:rsid w:val="003B17D3"/>
    <w:rsid w:val="00556BE1"/>
    <w:rsid w:val="006A5F42"/>
    <w:rsid w:val="0072443F"/>
    <w:rsid w:val="009F6B01"/>
    <w:rsid w:val="00A742BB"/>
    <w:rsid w:val="00AE60A7"/>
    <w:rsid w:val="00BE5968"/>
    <w:rsid w:val="00D20C9B"/>
    <w:rsid w:val="00E45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06F9F"/>
  <w15:chartTrackingRefBased/>
  <w15:docId w15:val="{B5158AE1-D4E7-4D3B-B5E0-F4988D7E4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42BB"/>
    <w:pPr>
      <w:spacing w:before="240" w:after="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742BB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4">
    <w:name w:val="ไม่มีการเว้นระยะห่าง อักขระ"/>
    <w:link w:val="a3"/>
    <w:uiPriority w:val="1"/>
    <w:rsid w:val="00A742BB"/>
    <w:rPr>
      <w:rFonts w:ascii="Calibri" w:eastAsia="Calibri" w:hAnsi="Calibri" w:cs="Cordia New"/>
    </w:rPr>
  </w:style>
  <w:style w:type="paragraph" w:styleId="a5">
    <w:name w:val="Balloon Text"/>
    <w:basedOn w:val="a"/>
    <w:link w:val="a6"/>
    <w:uiPriority w:val="99"/>
    <w:semiHidden/>
    <w:unhideWhenUsed/>
    <w:rsid w:val="006A5F42"/>
    <w:pPr>
      <w:spacing w:before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6A5F42"/>
    <w:rPr>
      <w:rFonts w:ascii="Leelawadee" w:eastAsia="Calibri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2</cp:revision>
  <cp:lastPrinted>2025-10-06T03:15:00Z</cp:lastPrinted>
  <dcterms:created xsi:type="dcterms:W3CDTF">2025-10-06T03:15:00Z</dcterms:created>
  <dcterms:modified xsi:type="dcterms:W3CDTF">2025-10-06T03:15:00Z</dcterms:modified>
</cp:coreProperties>
</file>