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21" w:rsidRPr="004672B5" w:rsidRDefault="00900AFA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1073" type="#_x0000_t202" style="position:absolute;left:0;text-align:left;margin-left:-10.65pt;margin-top:-35.65pt;width:492pt;height:67.5pt;z-index:2517155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IRtQ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" filled="f" stroked="f">
            <v:textbox>
              <w:txbxContent>
                <w:p w:rsidR="00AA51ED" w:rsidRPr="0008595E" w:rsidRDefault="00AA51ED" w:rsidP="00BE0B9A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- </w:t>
                  </w:r>
                  <w:r w:rsidRPr="0008595E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 xml:space="preserve">แบบฟอร์มบันทึกภาคสนาม 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สำหรับ </w:t>
                  </w:r>
                  <w:r w:rsidRPr="00ED1F5C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u w:val="single"/>
                      <w:cs/>
                    </w:rPr>
                    <w:t>หลักสูตร</w:t>
                  </w:r>
                  <w:r w:rsidRPr="00ED1F5C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u w:val="single"/>
                      <w:cs/>
                    </w:rPr>
                    <w:t>ระดับ</w:t>
                  </w:r>
                  <w:r w:rsidRPr="00ED1F5C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u w:val="single"/>
                      <w:cs/>
                    </w:rPr>
                    <w:t>ปริญญา</w:t>
                  </w:r>
                  <w:r w:rsidRPr="00ED1F5C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u w:val="single"/>
                      <w:cs/>
                    </w:rPr>
                    <w:t>เอก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 –</w:t>
                  </w:r>
                </w:p>
                <w:p w:rsidR="00AA51ED" w:rsidRPr="0008595E" w:rsidRDefault="00AA51ED" w:rsidP="00BE0B9A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</w:r>
                </w:p>
                <w:p w:rsidR="00AA51ED" w:rsidRPr="0008595E" w:rsidRDefault="00AA51ED" w:rsidP="00BE0B9A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>แต่ขอให้มีการรายงานข้อมูลครบถ้วน</w:t>
                  </w:r>
                </w:p>
              </w:txbxContent>
            </v:textbox>
          </v:shape>
        </w:pict>
      </w:r>
    </w:p>
    <w:p w:rsidR="000A5121" w:rsidRDefault="00BE0B9A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 wp14:anchorId="0203CA98" wp14:editId="667FD9B2">
            <wp:simplePos x="0" y="0"/>
            <wp:positionH relativeFrom="column">
              <wp:posOffset>2402840</wp:posOffset>
            </wp:positionH>
            <wp:positionV relativeFrom="paragraph">
              <wp:posOffset>134620</wp:posOffset>
            </wp:positionV>
            <wp:extent cx="1187450" cy="1499235"/>
            <wp:effectExtent l="0" t="0" r="0" b="0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  <w:bookmarkStart w:id="0" w:name="_GoBack"/>
      <w:bookmarkEnd w:id="0"/>
    </w:p>
    <w:p w:rsidR="003B0FAA" w:rsidRPr="003F125A" w:rsidRDefault="003B0FAA" w:rsidP="003B0FAA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3B0FAA" w:rsidRDefault="003B0FAA" w:rsidP="003B0FA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3B0FAA" w:rsidRPr="00E55FE4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</w:t>
      </w:r>
      <w:proofErr w:type="spellStart"/>
      <w:r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Pr="004672B5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Pr="00011B6B" w:rsidRDefault="00256E05" w:rsidP="003B0FAA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256</w:t>
      </w:r>
      <w:r w:rsidR="008B3D2F">
        <w:rPr>
          <w:rFonts w:ascii="TH SarabunPSK" w:hAnsi="TH SarabunPSK" w:cs="TH SarabunPSK" w:hint="cs"/>
          <w:b/>
          <w:bCs/>
          <w:sz w:val="44"/>
          <w:szCs w:val="44"/>
          <w:cs/>
        </w:rPr>
        <w:t>2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(1 กรกฎาคม 256</w:t>
      </w:r>
      <w:r w:rsidR="008B3D2F">
        <w:rPr>
          <w:rFonts w:ascii="TH SarabunPSK" w:hAnsi="TH SarabunPSK" w:cs="TH SarabunPSK" w:hint="cs"/>
          <w:b/>
          <w:bCs/>
          <w:sz w:val="44"/>
          <w:szCs w:val="44"/>
          <w:cs/>
        </w:rPr>
        <w:t>2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30 มิถุนายน 256</w:t>
      </w:r>
      <w:r w:rsidR="008B3D2F">
        <w:rPr>
          <w:rFonts w:ascii="TH SarabunPSK" w:hAnsi="TH SarabunPSK" w:cs="TH SarabunPSK" w:hint="cs"/>
          <w:b/>
          <w:bCs/>
          <w:sz w:val="44"/>
          <w:szCs w:val="44"/>
          <w:cs/>
        </w:rPr>
        <w:t>3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183971" w:rsidRDefault="00183971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  <w:cs/>
        </w:rPr>
        <w:sectPr w:rsidR="00183971" w:rsidSect="00085BD3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9D686E" w:rsidRPr="00000C54" w:rsidRDefault="00900AFA" w:rsidP="00000C54">
      <w:pPr>
        <w:pStyle w:val="xl225"/>
        <w:spacing w:before="0" w:beforeAutospacing="0" w:after="200" w:afterAutospacing="0" w:line="276" w:lineRule="auto"/>
        <w:rPr>
          <w:rFonts w:ascii="Times New Roman" w:eastAsia="CordiaNew-Bold" w:hAnsi="Times New Roman" w:cs="Angsana New"/>
          <w:noProof/>
          <w:sz w:val="32"/>
          <w:szCs w:val="28"/>
        </w:rPr>
      </w:pPr>
      <w:r>
        <w:rPr>
          <w:rFonts w:ascii="Times New Roman" w:hAnsi="Times New Roman" w:cs="Angsana New"/>
          <w:noProof/>
          <w:szCs w:val="28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4" o:spid="_x0000_s1075" type="#_x0000_t84" style="position:absolute;left:0;text-align:left;margin-left:135.95pt;margin-top:-28.55pt;width:3in;height:40pt;z-index:2517176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0cf" stroked="f">
            <v:shadow on="t" color="black" opacity="22937f" origin=",.5" offset="0,.63889mm"/>
            <v:textbox>
              <w:txbxContent>
                <w:p w:rsidR="00AA51ED" w:rsidRPr="008B3D2F" w:rsidRDefault="00AA51ED" w:rsidP="008B3D2F">
                  <w:pPr>
                    <w:jc w:val="center"/>
                    <w:rPr>
                      <w:rFonts w:ascii="TH SarabunPSK" w:hAnsi="TH SarabunPSK" w:cs="TH SarabunPSK"/>
                      <w:bCs/>
                      <w:color w:val="000000" w:themeColor="text1"/>
                      <w:sz w:val="36"/>
                      <w:szCs w:val="36"/>
                      <w:cs/>
                    </w:rPr>
                  </w:pPr>
                  <w:r w:rsidRPr="008B3D2F">
                    <w:rPr>
                      <w:rFonts w:ascii="TH SarabunPSK" w:hAnsi="TH SarabunPSK" w:cs="TH SarabunPSK"/>
                      <w:bCs/>
                      <w:color w:val="000000" w:themeColor="text1"/>
                      <w:sz w:val="36"/>
                      <w:szCs w:val="36"/>
                      <w:cs/>
                    </w:rPr>
                    <w:t>สรุปผลการดำเนินงาน</w:t>
                  </w:r>
                </w:p>
              </w:txbxContent>
            </v:textbox>
          </v:shape>
        </w:pict>
      </w:r>
    </w:p>
    <w:p w:rsidR="000238BF" w:rsidRPr="009D686E" w:rsidRDefault="009D686E" w:rsidP="003B0FAA">
      <w:pPr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p w:rsidR="009D686E" w:rsidRPr="008C7E11" w:rsidRDefault="00D21956" w:rsidP="003B0FAA">
      <w:pPr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1.1</w:t>
      </w:r>
      <w:r w:rsidR="009D686E" w:rsidRPr="008C7E11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การบริหารจัดการหลักสูตรตามเกณฑ์มาตรฐานหลักสูตรที่กำหนด โดย สกอ.</w:t>
      </w:r>
      <w:r w:rsidR="009D686E" w:rsidRPr="008C7E11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</w:p>
    <w:p w:rsidR="005C5B51" w:rsidRDefault="003B0FAA" w:rsidP="003B0FAA">
      <w:pPr>
        <w:rPr>
          <w:rFonts w:ascii="TH SarabunPSK" w:eastAsia="CordiaNew-Bold" w:hAnsi="TH SarabunPSK" w:cs="TH SarabunPSK"/>
          <w:sz w:val="28"/>
        </w:rPr>
      </w:pPr>
      <w:r w:rsidRPr="003B0FAA"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>ระดับปริญญา</w:t>
      </w:r>
      <w:r w:rsidRPr="003B0FAA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เอก</w:t>
      </w:r>
      <w:r w:rsidRPr="003B0FAA"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 xml:space="preserve"> </w:t>
      </w:r>
      <w:r w:rsidRPr="003B0FAA">
        <w:rPr>
          <w:rFonts w:ascii="TH SarabunPSK" w:eastAsia="CordiaNew-Bold" w:hAnsi="TH SarabunPSK" w:cs="TH SarabunPSK"/>
          <w:b/>
          <w:bCs/>
          <w:color w:val="FF0000"/>
          <w:sz w:val="28"/>
          <w:highlight w:val="yellow"/>
          <w:u w:val="single"/>
          <w:cs/>
        </w:rPr>
        <w:t>(เกณฑ์มาตรฐานหลักสูตร พ.ศ. 2548)</w:t>
      </w:r>
      <w:r w:rsidRPr="003B0FAA">
        <w:rPr>
          <w:rFonts w:ascii="TH SarabunPSK" w:eastAsia="CordiaNew-Bold" w:hAnsi="TH SarabunPSK" w:cs="TH SarabunPSK"/>
          <w:b/>
          <w:bCs/>
          <w:sz w:val="28"/>
          <w:u w:val="single"/>
          <w:cs/>
        </w:rPr>
        <w:t xml:space="preserve"> </w:t>
      </w:r>
      <w:r w:rsidR="005C5B51"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 w:rsidR="005C5B51">
        <w:rPr>
          <w:rFonts w:ascii="TH SarabunPSK" w:eastAsia="CordiaNew-Bold" w:hAnsi="TH SarabunPSK" w:cs="TH SarabunPSK" w:hint="cs"/>
          <w:sz w:val="28"/>
          <w:cs/>
        </w:rPr>
        <w:t xml:space="preserve"> 11 ข้อ </w:t>
      </w:r>
      <w:r w:rsidR="005C5B51"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 w:rsidR="005C5B51"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="005C5B51" w:rsidRPr="00EE0E82">
        <w:rPr>
          <w:rFonts w:ascii="TH SarabunPSK" w:eastAsia="BrowalliaNew-Bold" w:hAnsi="TH SarabunPSK" w:cs="TH SarabunPSK" w:hint="cs"/>
          <w:sz w:val="28"/>
          <w:cs/>
        </w:rPr>
        <w:t>ข้อ 11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4677"/>
      </w:tblGrid>
      <w:tr w:rsidR="003B0FAA" w:rsidRPr="0035368E" w:rsidTr="00AA51ED">
        <w:trPr>
          <w:trHeight w:val="367"/>
          <w:tblHeader/>
        </w:trPr>
        <w:tc>
          <w:tcPr>
            <w:tcW w:w="5070" w:type="dxa"/>
            <w:gridSpan w:val="2"/>
            <w:vMerge w:val="restart"/>
            <w:shd w:val="clear" w:color="auto" w:fill="89E9FF"/>
            <w:vAlign w:val="center"/>
          </w:tcPr>
          <w:p w:rsidR="003B0FAA" w:rsidRPr="0035368E" w:rsidRDefault="003B0FAA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677" w:type="dxa"/>
            <w:vMerge w:val="restart"/>
            <w:shd w:val="clear" w:color="auto" w:fill="89E9FF"/>
            <w:vAlign w:val="center"/>
          </w:tcPr>
          <w:p w:rsidR="003B0FAA" w:rsidRPr="0035368E" w:rsidRDefault="003B0FAA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3B0FAA" w:rsidRPr="00D53E94" w:rsidRDefault="003B0FAA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3B0FAA" w:rsidRPr="0035368E" w:rsidTr="00AA51ED">
        <w:trPr>
          <w:trHeight w:val="542"/>
          <w:tblHeader/>
        </w:trPr>
        <w:tc>
          <w:tcPr>
            <w:tcW w:w="5070" w:type="dxa"/>
            <w:gridSpan w:val="2"/>
            <w:vMerge/>
            <w:shd w:val="clear" w:color="auto" w:fill="89E9FF"/>
          </w:tcPr>
          <w:p w:rsidR="003B0FAA" w:rsidRPr="0035368E" w:rsidRDefault="003B0FAA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677" w:type="dxa"/>
            <w:vMerge/>
            <w:shd w:val="clear" w:color="auto" w:fill="89E9FF"/>
          </w:tcPr>
          <w:p w:rsidR="003B0FAA" w:rsidRPr="0035368E" w:rsidRDefault="003B0FAA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3B0FAA" w:rsidRPr="0035368E" w:rsidTr="003B0FAA">
        <w:tc>
          <w:tcPr>
            <w:tcW w:w="1809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. 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ำหลักสูตร</w:t>
            </w:r>
          </w:p>
        </w:tc>
        <w:tc>
          <w:tcPr>
            <w:tcW w:w="3261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ไม่น้อยกว่า 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และเป็นอาจารย์ประจ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เกินกว่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หลักสูตรไม่ได้และประจ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หลักสูตรตลอดระยะเวลาที่จัดการศึกษาตามหลักสูต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4677" w:type="dxa"/>
          </w:tcPr>
          <w:p w:rsidR="003B0FAA" w:rsidRPr="009C0F4A" w:rsidRDefault="003B0FAA" w:rsidP="00AA51E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AA51E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. คุณสมบัติของอาจารย์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ประจำหลักสูตร</w:t>
            </w:r>
          </w:p>
        </w:tc>
        <w:tc>
          <w:tcPr>
            <w:tcW w:w="3261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E4E5E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มีคุณสมบัติเป็น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อาจารย์ผู้รับผิดชอ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E4E5E">
              <w:rPr>
                <w:rFonts w:ascii="TH SarabunPSK" w:hAnsi="TH SarabunPSK" w:cs="TH SarabunPSK"/>
                <w:sz w:val="24"/>
                <w:szCs w:val="24"/>
                <w:cs/>
              </w:rPr>
              <w:t>หรืออาจารย์ที่ปรึกษาวิทยานิพนธ์ หรืออาจารย์ผู้สอบวิทยานิพนธ์ หรืออาจารย์ผู้สอน</w:t>
            </w:r>
          </w:p>
        </w:tc>
        <w:tc>
          <w:tcPr>
            <w:tcW w:w="4677" w:type="dxa"/>
          </w:tcPr>
          <w:p w:rsidR="003B0FAA" w:rsidRPr="009C0F4A" w:rsidRDefault="003B0FAA" w:rsidP="00AA51E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AA51E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อาจารย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ผู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้รับผิดชอบหลักสูตร</w:t>
            </w:r>
          </w:p>
          <w:p w:rsidR="003B0FAA" w:rsidRPr="009D3B48" w:rsidRDefault="003B0FAA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3B0FAA" w:rsidRPr="009D3B48" w:rsidRDefault="003B0FAA" w:rsidP="003B0F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คุณวุฒิไม่ต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กว่าปริญญาเอกหรือเทียบเท่า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หรือด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แหน่งรอ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ศาสตราจารย์ขึ้นไป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ในสาขาวิชานั้นหรือสาขาวิชาที่สัมพันธ์กัน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นวนอย่างน้อย 3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4677" w:type="dxa"/>
          </w:tcPr>
          <w:p w:rsidR="003B0FAA" w:rsidRPr="009C0F4A" w:rsidRDefault="003B0FAA" w:rsidP="00AA51E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AA51E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4. คุณสมบัติของอาจารย์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ผู้สอน</w:t>
            </w:r>
          </w:p>
          <w:p w:rsidR="003B0FAA" w:rsidRPr="003C2730" w:rsidRDefault="003B0FAA" w:rsidP="005C5B51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. อาจารย์ประจ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หรื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ผู้ทรงคุณวุฒิภาย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นอก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proofErr w:type="gramStart"/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มีคุณวุฒิปริญญาโทหรือด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แหน่ง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ทางวิชาการไม่ต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กว่าผู้ช่วยศาสตราจารย์ในสาขาวิชานั้นหรือสาขาวิชาที่สัมพันธ์กัน</w:t>
            </w:r>
            <w:proofErr w:type="gramEnd"/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มีประสบการณ์ด้านการสอน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3B0FAA" w:rsidRDefault="003B0FAA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>3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Pr="003C2730" w:rsidRDefault="003B0FAA" w:rsidP="005C5B51">
            <w:pPr>
              <w:ind w:left="-108" w:firstLine="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AA51E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AA51E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3261" w:type="dxa"/>
          </w:tcPr>
          <w:p w:rsidR="003B0FAA" w:rsidRPr="004A3862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>1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. เป็นอาจารย์ประจ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ที่มีคุณวุฒิปริญญาเอก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หรือด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แหน่งทางวิชาการไม่ต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กว่า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     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รองศาสตราจารย์ ในสาขาวิชานั้น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หรือสาขาวิชาที่สัมพันธ์กัน และ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AA51E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AA51E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lastRenderedPageBreak/>
              <w:t xml:space="preserve">6.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</w:t>
            </w:r>
          </w:p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ร่วม (ถ้ามี)</w:t>
            </w:r>
          </w:p>
        </w:tc>
        <w:tc>
          <w:tcPr>
            <w:tcW w:w="3261" w:type="dxa"/>
          </w:tcPr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. เป็นอาจารย์ประจ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หรือผู้ทรงคุณวุฒิภายนอกที่มีคุณวุฒิปริญญาเอกหรือด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แหน่งทางวิชาการไม่ต่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กว่ารองศาสตราจารย์ ในสาขาวิชานั้นหรือสาขาวิชาที่สัมพันธ์กัน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AA51E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3B0FAA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7. คุณสมบัติของอาจารย์</w:t>
            </w:r>
          </w:p>
          <w:p w:rsidR="003B0FAA" w:rsidRPr="00AF707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ผู้สอบวิทยานิพนธ์</w:t>
            </w:r>
          </w:p>
        </w:tc>
        <w:tc>
          <w:tcPr>
            <w:tcW w:w="3261" w:type="dxa"/>
          </w:tcPr>
          <w:p w:rsidR="003B0FAA" w:rsidRPr="007917AF" w:rsidRDefault="003B0FAA" w:rsidP="005C5B51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อาจารย์ประจำและผู้ทรงคุณวุฒ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ิ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ภายนอ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สถาบันที่มีคุณวุฒิปริญญาเอกหรือดำรงตำแหน่งทางวิชาการไม่ต่ำกว่ารองศาสตราจารย์ในสาขาวิชานั้นหรือสาขาวิชาที่สัมพันธ์กันและ</w:t>
            </w:r>
          </w:p>
          <w:p w:rsidR="003B0FAA" w:rsidRPr="007C088A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มีประสบการณ์ในการทำวิจัยที่ไม่ใช่ส่วนหนึ่งของการศึกษาเพื่อรับปริญญา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AA51E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AA51E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8.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การตีพิมพ์เผยแพร่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ผลงานของผู้ส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เร็จ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3B0FAA" w:rsidRPr="008B1A5C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(เฉพาะแผน ก เท่านั้น)</w:t>
            </w:r>
            <w:r w:rsidRPr="008B1A5C">
              <w:rPr>
                <w:rFonts w:hint="cs"/>
                <w:sz w:val="24"/>
                <w:szCs w:val="24"/>
                <w:cs/>
              </w:rPr>
              <w:t xml:space="preserve"> </w:t>
            </w:r>
          </w:p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ต้องเป็นรายงานสืบเนื่องฉบับเต็มในการประชุมทางวิชาการ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</w:rPr>
              <w:t>proceedings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) หรือ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วารสารหรือสิ่งพิมพ์วิชาการ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ซึ่งอยู่ในรูปแบบเอกสารหรือ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สื่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อิเล็กทรอนิกส์</w:t>
            </w:r>
          </w:p>
        </w:tc>
        <w:tc>
          <w:tcPr>
            <w:tcW w:w="4677" w:type="dxa"/>
          </w:tcPr>
          <w:p w:rsidR="003B0FAA" w:rsidRPr="009C0F4A" w:rsidRDefault="003B0FAA" w:rsidP="00AA51E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AA51E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>9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. ภาระงานอาจารย์ที่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ปรึกษาวิทยานิพนธ์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และการค้นคว้าอิสระ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ในระดั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บัณฑิตศึกษา</w:t>
            </w:r>
          </w:p>
        </w:tc>
        <w:tc>
          <w:tcPr>
            <w:tcW w:w="3261" w:type="dxa"/>
          </w:tcPr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วิทยานิพนธ์ </w:t>
            </w:r>
          </w:p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 1 ต่อ นักศึกษา 5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การค้นคว้าอิสระ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Pr="009D3B48" w:rsidRDefault="003B0FAA" w:rsidP="003B0F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อาจารย์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 นักศึกษา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หากเป็นที่ปรึกษาทั้ง 2 ประเภทให้เทียบสัดส่วนนักศึกษาที่ทำวิทยานิพนธ์ 1 คนเทียบเท่ากับนักศึกษาที่ค้นคว้าอิสระ 3 คน</w:t>
            </w:r>
          </w:p>
        </w:tc>
        <w:tc>
          <w:tcPr>
            <w:tcW w:w="4677" w:type="dxa"/>
          </w:tcPr>
          <w:p w:rsidR="003B0FAA" w:rsidRPr="009C0F4A" w:rsidRDefault="003B0FAA" w:rsidP="00AA51E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AA51E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>10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. อาจารย์ที่ปรึกษา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วิทยานิพนธ์และการค้นคว้าอิสระในระดับ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บัณฑิตศึกษามีผลงานวิจัย</w:t>
            </w:r>
          </w:p>
          <w:p w:rsidR="003B0FAA" w:rsidRPr="00C310C0" w:rsidRDefault="003B0FAA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อย่างต่อเนื่องและ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ม่ำเสมอ</w:t>
            </w:r>
          </w:p>
        </w:tc>
        <w:tc>
          <w:tcPr>
            <w:tcW w:w="3261" w:type="dxa"/>
          </w:tcPr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ควรมี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เรื่องในรอบ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โดยนับรวมปีที่ประเมิน</w:t>
            </w:r>
          </w:p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677" w:type="dxa"/>
          </w:tcPr>
          <w:p w:rsidR="003B0FAA" w:rsidRPr="009C0F4A" w:rsidRDefault="003B0FAA" w:rsidP="00AA51E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AA51E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11. การปรับปรุงหลักสูตรตามรอบระยะเวลาที่กำหนด</w:t>
            </w:r>
          </w:p>
        </w:tc>
        <w:tc>
          <w:tcPr>
            <w:tcW w:w="3261" w:type="dxa"/>
          </w:tcPr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Default="003B0FAA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(จะต้องปรับปรุงให้เสร็จและอนุมัติ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Default="003B0FAA" w:rsidP="005C5B5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ให้ความเห็นชอบโดยสภามหาวิทยาลัย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</w:p>
          <w:p w:rsidR="003B0FAA" w:rsidRPr="005F27B0" w:rsidRDefault="003B0FAA" w:rsidP="005C5B5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สถาบันเพื่อให้หลักสูตรใช้งานในปีที่ 6)</w:t>
            </w:r>
          </w:p>
        </w:tc>
        <w:tc>
          <w:tcPr>
            <w:tcW w:w="4677" w:type="dxa"/>
          </w:tcPr>
          <w:p w:rsidR="003B0FAA" w:rsidRPr="009C0F4A" w:rsidRDefault="003B0FAA" w:rsidP="00AA51E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AA51E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</w:tbl>
    <w:p w:rsidR="00A10BF9" w:rsidRDefault="00EE0E82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  <w:cs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D21956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ที่ 1.1 กำหนดไว้เป็น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  <w:cs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3B0FAA" w:rsidRDefault="003B0FAA" w:rsidP="003B0FAA">
      <w:pPr>
        <w:rPr>
          <w:rFonts w:ascii="TH SarabunPSK" w:eastAsia="CordiaNew-Bold" w:hAnsi="TH SarabunPSK" w:cs="TH SarabunPSK"/>
          <w:sz w:val="28"/>
        </w:rPr>
      </w:pPr>
      <w:r w:rsidRPr="005C5B51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lastRenderedPageBreak/>
        <w:t>ระดั</w:t>
      </w:r>
      <w:r w:rsidRPr="00091B08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บปริญญา</w:t>
      </w:r>
      <w:r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เอก</w:t>
      </w:r>
      <w:r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 xml:space="preserve"> 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(เกณฑ์มาตรฐานหลักสูตร พ.ศ. 25</w:t>
      </w:r>
      <w:r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5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8)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>
        <w:rPr>
          <w:rFonts w:ascii="TH SarabunPSK" w:eastAsia="CordiaNew-Bold" w:hAnsi="TH SarabunPSK" w:cs="TH SarabunPSK" w:hint="cs"/>
          <w:sz w:val="28"/>
          <w:cs/>
        </w:rPr>
        <w:t xml:space="preserve"> 10 ข้อ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 xml:space="preserve">ข้อ </w:t>
      </w:r>
      <w:r>
        <w:rPr>
          <w:rFonts w:ascii="TH SarabunPSK" w:eastAsia="BrowalliaNew-Bold" w:hAnsi="TH SarabunPSK" w:cs="TH SarabunPSK" w:hint="cs"/>
          <w:sz w:val="28"/>
          <w:cs/>
        </w:rPr>
        <w:t>10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4395"/>
        <w:gridCol w:w="4252"/>
      </w:tblGrid>
      <w:tr w:rsidR="003B0FAA" w:rsidRPr="0035368E" w:rsidTr="00AA51ED">
        <w:trPr>
          <w:trHeight w:val="367"/>
          <w:tblHeader/>
        </w:trPr>
        <w:tc>
          <w:tcPr>
            <w:tcW w:w="5637" w:type="dxa"/>
            <w:gridSpan w:val="2"/>
            <w:vMerge w:val="restart"/>
            <w:shd w:val="clear" w:color="auto" w:fill="89E9FF"/>
            <w:vAlign w:val="center"/>
          </w:tcPr>
          <w:p w:rsidR="003B0FAA" w:rsidRPr="0035368E" w:rsidRDefault="003B0FAA" w:rsidP="00AA51E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252" w:type="dxa"/>
            <w:vMerge w:val="restart"/>
            <w:shd w:val="clear" w:color="auto" w:fill="89E9FF"/>
            <w:vAlign w:val="center"/>
          </w:tcPr>
          <w:p w:rsidR="003B0FAA" w:rsidRPr="0035368E" w:rsidRDefault="003B0FAA" w:rsidP="00AA51E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3B0FAA" w:rsidRPr="00D53E94" w:rsidRDefault="003B0FAA" w:rsidP="00AA51E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3B0FAA" w:rsidRPr="0035368E" w:rsidTr="00AA51ED">
        <w:trPr>
          <w:trHeight w:val="542"/>
          <w:tblHeader/>
        </w:trPr>
        <w:tc>
          <w:tcPr>
            <w:tcW w:w="5637" w:type="dxa"/>
            <w:gridSpan w:val="2"/>
            <w:vMerge/>
            <w:shd w:val="clear" w:color="auto" w:fill="89E9FF"/>
          </w:tcPr>
          <w:p w:rsidR="003B0FAA" w:rsidRPr="0035368E" w:rsidRDefault="003B0FAA" w:rsidP="00AA51E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252" w:type="dxa"/>
            <w:vMerge/>
            <w:shd w:val="clear" w:color="auto" w:fill="89E9FF"/>
          </w:tcPr>
          <w:p w:rsidR="003B0FAA" w:rsidRPr="0035368E" w:rsidRDefault="003B0FAA" w:rsidP="00AA51E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A360C0" w:rsidRPr="0035368E" w:rsidTr="00470D7C">
        <w:tc>
          <w:tcPr>
            <w:tcW w:w="1242" w:type="dxa"/>
          </w:tcPr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1.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จำนวนอาจารย์ผู้รับผิดชอบหลักสูตร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395" w:type="dxa"/>
          </w:tcPr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ไม่น้อยกว่า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 คน 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</w:p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อยู่ประจำหลักสูตรนั้นตลอดระยะเวลาที่จัดการศึกษ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</w:p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เป็นอาจารย์ผู้รับผิดชอบหลักสูตรเกินกว่า 1 หลักสูตร 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ในเวลาเดียวกันไม่ได้ </w:t>
            </w:r>
          </w:p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หมายเหตุ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: ในกรณีหลักสูตรปริญญาโทและปริญญาเอ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ก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สาขาวิชาเดียวกัน สามารถใช้อาจารย์ผู้รับผิดชอบหลักสูตรชุดเดียวกันได้</w:t>
            </w:r>
          </w:p>
        </w:tc>
        <w:tc>
          <w:tcPr>
            <w:tcW w:w="4252" w:type="dxa"/>
          </w:tcPr>
          <w:p w:rsidR="00A360C0" w:rsidRPr="00E34B8B" w:rsidRDefault="00A360C0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A360C0" w:rsidRPr="00E34B8B" w:rsidRDefault="00A360C0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. </w:t>
            </w:r>
          </w:p>
        </w:tc>
      </w:tr>
      <w:tr w:rsidR="003B0FAA" w:rsidRPr="0035368E" w:rsidTr="00470D7C">
        <w:tc>
          <w:tcPr>
            <w:tcW w:w="1242" w:type="dxa"/>
          </w:tcPr>
          <w:p w:rsidR="003B0FAA" w:rsidRPr="00E34B8B" w:rsidRDefault="003B0FAA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2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.</w:t>
            </w:r>
            <w:r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</w:t>
            </w:r>
            <w:r w:rsidR="00470D7C"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ของอาจารย์ผู้รับผิดชอบหลักสูตร</w:t>
            </w:r>
          </w:p>
        </w:tc>
        <w:tc>
          <w:tcPr>
            <w:tcW w:w="4395" w:type="dxa"/>
          </w:tcPr>
          <w:p w:rsidR="00FB75D5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มีคุณวุฒิระดับปริญญาเอกหรือเทียบเท่า หรือขั้นต่ำปริญญาโทหรือเทียบเท่าที่มีตำ</w:t>
            </w:r>
            <w:r w:rsidR="00FB75D5"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แหน่งทางวิชาการระดับศาสตราจารย์</w:t>
            </w:r>
          </w:p>
          <w:p w:rsidR="00FB75D5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 ในรอบ 5 ปีย้อนหลัง โดยอย่างน้อย 1 รายการต้องเป็นผลงานวิจัย</w:t>
            </w:r>
          </w:p>
          <w:p w:rsidR="003B0FAA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กรณีที่มีความจำเป็นอย่างยิ่งสำหรับสาขาวิชาที่ไม่สามารถสรรหาอาจารย์ผู้รับผิดชอบหลักสูตรครบตามจำนวน หรือมีจำนวนนักศึกษาน้อยกว่า 10 คน ทางสถาบันอุดมศึกษาต้องเสนอ</w:t>
            </w:r>
            <w:r w:rsidR="00A360C0"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จำนวนและคุณวุฒิของอาจารย์ผู้รับผิดชอบหลักสูตรที่มีนั้นให้คณะกรรมการการอุดมศึกษาพิจารณาเป็นรายกรณี</w:t>
            </w:r>
          </w:p>
        </w:tc>
        <w:tc>
          <w:tcPr>
            <w:tcW w:w="4252" w:type="dxa"/>
          </w:tcPr>
          <w:p w:rsidR="003B0FAA" w:rsidRPr="00E34B8B" w:rsidRDefault="003B0FAA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E34B8B" w:rsidRDefault="003B0FAA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FB75D5" w:rsidRPr="0035368E" w:rsidTr="00470D7C">
        <w:tc>
          <w:tcPr>
            <w:tcW w:w="1242" w:type="dxa"/>
            <w:tcBorders>
              <w:bottom w:val="single" w:sz="4" w:space="0" w:color="auto"/>
            </w:tcBorders>
          </w:tcPr>
          <w:p w:rsidR="00FB75D5" w:rsidRPr="00E34B8B" w:rsidRDefault="00FB75D5" w:rsidP="00E34B8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3.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คุณสมบัติของอาจารย์ประจ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ำ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หลักสูตร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FB75D5" w:rsidRPr="00E34B8B" w:rsidRDefault="00FB75D5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จำนวนไม่จำกัด</w:t>
            </w:r>
          </w:p>
          <w:p w:rsidR="00FB75D5" w:rsidRPr="00E34B8B" w:rsidRDefault="00FB75D5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มีคุณวุฒิระดับปริญญาเอกหรือเทียบเท่า หรือขั้นต่ำปริญญาโทหรือเทียบเท่าที่มีตำแหน่งทางวิชาการระดับรอศาสตราจารย์</w:t>
            </w:r>
          </w:p>
          <w:p w:rsidR="00FB75D5" w:rsidRPr="00E34B8B" w:rsidRDefault="00FB75D5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 ในรอบ 5 ปีย้อนหลัง โดยอย่างน้อย 1 รายการ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ต้องเป็นผลงานวิจัย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FB75D5" w:rsidRPr="00E34B8B" w:rsidRDefault="00FB75D5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FB75D5" w:rsidRPr="00E34B8B" w:rsidRDefault="00FB75D5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</w:t>
            </w:r>
          </w:p>
        </w:tc>
      </w:tr>
      <w:tr w:rsidR="003B0FAA" w:rsidRPr="0035368E" w:rsidTr="00470D7C">
        <w:tc>
          <w:tcPr>
            <w:tcW w:w="1242" w:type="dxa"/>
            <w:tcBorders>
              <w:bottom w:val="single" w:sz="4" w:space="0" w:color="auto"/>
            </w:tcBorders>
          </w:tcPr>
          <w:p w:rsidR="003B0FAA" w:rsidRPr="00E34B8B" w:rsidRDefault="003B0FAA" w:rsidP="00E34B8B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4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.</w:t>
            </w:r>
            <w:r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คุณสมบัติของ</w:t>
            </w:r>
            <w:r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อาจารย์ผู้สอน 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295379" w:rsidRPr="00295379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ต้องเป็นอาจารย์ประจำหรืออาจารย์พิเศษที่มีคุณวุฒิขั้นต่ำปริญญาเอกหรือเทียบเท่า หรือขั้นต่ำปริญญาโทหรือเทียบเท่าที่มีตำแหน่งทางวิชาการระดับรองศาสตราจารย์ในสาขาวิชานั้นหรือสาขาวิชาที่สัมพันธ์กันหรือในสาขาวิชาของรายวิชาที่สอน</w:t>
            </w:r>
          </w:p>
          <w:p w:rsidR="00295379" w:rsidRPr="00295379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ต้องมีประสบการณ์ด้านการสอน</w:t>
            </w:r>
          </w:p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บุคคลดำรงตำแหน่งทางวิชาการอย่างน้อย 1 รายการในรอบ 5 ปีย้อนหลัง</w:t>
            </w:r>
          </w:p>
          <w:p w:rsidR="00FB75D5" w:rsidRPr="00E34B8B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กรณีรายวิชาที่สอนไม่ใช่วิชาในสาขาวิชาของหลักสูตร</w:t>
            </w:r>
            <w:r w:rsidR="00FB75D5"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อนุโล</w:t>
            </w:r>
            <w:r w:rsidR="00FB75D5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>ม</w:t>
            </w: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ให้อาจารย์ที่มีคุณวุฒ</w:t>
            </w:r>
            <w:r w:rsidR="00FB75D5"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ิระดับปริญญาโทหรือเทียบเท่าที่ม</w:t>
            </w:r>
            <w:r w:rsidR="00FB75D5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>ี</w:t>
            </w: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ตำแหน่งทางวิชาการต่ำกว่ารองศาสตราจารย์ทำหน้าที่อาจารย์ผู้สอนได้</w:t>
            </w:r>
          </w:p>
          <w:p w:rsidR="003B0FAA" w:rsidRPr="00E34B8B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อาจารย์พิเศษต้องมีชั่วโมงสอนไม่เกินร้อยละ 50</w:t>
            </w:r>
            <w:r w:rsidR="00FB75D5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ของรายวิชา </w:t>
            </w:r>
            <w:r w:rsidR="00E34B8B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โดยมีอาจารย์ประจำเป็นผู้รับผิดชอบรายวิชานั้น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3B0FAA" w:rsidRPr="00E34B8B" w:rsidRDefault="003B0FAA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E34B8B" w:rsidRDefault="003B0FAA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  <w:r w:rsidR="00FB75D5"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 </w:t>
            </w:r>
          </w:p>
        </w:tc>
      </w:tr>
      <w:tr w:rsidR="00295379" w:rsidRPr="0035368E" w:rsidTr="00470D7C">
        <w:tc>
          <w:tcPr>
            <w:tcW w:w="1242" w:type="dxa"/>
            <w:tcBorders>
              <w:top w:val="single" w:sz="4" w:space="0" w:color="auto"/>
            </w:tcBorders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5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คุณสมบัติของอาจารย์ที่ปรึกษาวิทยานิพนธ์หลักและอาจารย์</w:t>
            </w:r>
            <w:r w:rsidR="00E34B8B"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          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ที่ปรึกษาการค้นคว้าอิสระ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70D7C" w:rsidRPr="00E34B8B" w:rsidRDefault="00295379" w:rsidP="00E34B8B">
            <w:pPr>
              <w:ind w:right="-108"/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- ต้องเป็นอาจารย์ประจำหลักสูตรที่มีคุณวุฒิปริญญาเอกหรือเทียบเท่า หรือขั้นต่ำปริญญาโทหรือเทียบเท่าที่มีตำแหน่ง</w:t>
            </w:r>
            <w:r w:rsidR="00E34B8B" w:rsidRPr="00E34B8B">
              <w:rPr>
                <w:rFonts w:ascii="TH SarabunPSK" w:eastAsiaTheme="minorHAnsi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   </w:t>
            </w:r>
            <w:r w:rsidR="00470D7C"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รองศาสตราจารย์</w:t>
            </w:r>
          </w:p>
          <w:p w:rsidR="00295379" w:rsidRPr="00E34B8B" w:rsidRDefault="00295379" w:rsidP="00E34B8B">
            <w:pPr>
              <w:ind w:right="-108"/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ให้บุคคลดำรง</w:t>
            </w:r>
            <w:r w:rsidR="00470D7C" w:rsidRPr="00E34B8B">
              <w:rPr>
                <w:rFonts w:ascii="TH SarabunPSK" w:eastAsiaTheme="minorHAnsi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ตำแหน่งทางวิชาการอย่างน้อย 3 รายการในรอบ 5 ปีย้อนหลังโดยอย่างน้อย 1 รายการต้องเป็นผลงานวิจัย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. </w:t>
            </w:r>
            <w:r w:rsidR="00E34B8B"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="00FB75D5" w:rsidRPr="00E34B8B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6.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คุณสมบัติของอาจารย์ที่ปรึกษาวิทยานิพนธ์ร่วม </w:t>
            </w:r>
          </w:p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(ถ้ามี)</w:t>
            </w:r>
          </w:p>
        </w:tc>
        <w:tc>
          <w:tcPr>
            <w:tcW w:w="4395" w:type="dxa"/>
          </w:tcPr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กรณีเป็นอาจารย์ประจำ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ต้องมีคุณวุฒิและผลงานทางวิชาการเช่นเดียวกับอาจารย์ที่ปรึกษาวิทยานิพนธ์หลัก</w:t>
            </w:r>
          </w:p>
          <w:p w:rsidR="00FB75D5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กรณีเป็นผู้ทรงคุณวุฒิ</w:t>
            </w:r>
            <w:r w:rsidR="00E34B8B"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ภายนอก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ต้องมีคุณวุฒิปริญญาเอกหรื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อ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เทียบ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ท่าและมีผลงานทางวิชาการที่ได้รับการตีพิมพ์เผยแพร่ในวารสารที่มีชื่ออยู่ในฐานข้อมูลที่เป็นที่ยอมรั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บในระดับนานาชาติ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ซึ่งตรงหรือสัมพันธ์กับหัวข้อวิทยานิพนธ์หรือการค้นคว้าอิสระไม่น้อยกว่า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5 เรื่อง</w:t>
            </w:r>
          </w:p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กรณีเป็นผู้ทรงคุณวุฒิภายนอกที่ไม่มีคุณวุฒิและผลงานทางวิชาการตามที่กำหนด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ผู้ทรงคุณวุฒิภายนอกจะต้องเป็นผู้มีความรู้ความเชี่ยวชาญและประสบการณ์สูงเป็นที่ยอมรับซึ่งตรงหรือสัมพันธ์กับหัวข้อวิทยานิพนธ์หรือการค้นคว้าอิสระโดยผ่านความเห็นชอบจากสภาสถาบันอุดมศึกษาแห่งนั้นและแจ้งคณะกรรมการการอุดมศึกษาทราบ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7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คุณสมบัติขอ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ง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อาจารย์ผู้สอบวิทยานิพนธ์ </w:t>
            </w:r>
          </w:p>
        </w:tc>
        <w:tc>
          <w:tcPr>
            <w:tcW w:w="4395" w:type="dxa"/>
          </w:tcPr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ประกอบด้วย อาจารย์ประจำหลักสูตรและผู้ทรงคุณวุฒิภายนอกสถาบัน รวมไม่น้อยกว่า 5 คน ทั้งนี้ ประธานกรรมการสอบต้อง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เป็นผู้ทรงคุณวุฒิภายนอก โดยอาจารย์ผู้สอบวิทยานิพนธ์ต้องมีคุณวุฒิ คุณสมบัติ และผลงานทางวิชาการดังนี้</w:t>
            </w:r>
          </w:p>
          <w:p w:rsidR="00FB75D5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กรณีอาจารย์ประจำหลักสูตร</w:t>
            </w:r>
            <w:r w:rsidR="00470D7C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ต้องมีคุณวุฒิปริญญาเอกหรื</w:t>
            </w:r>
            <w:r w:rsidR="00470D7C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อ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เทียบเท่าหรือขั้นต่ำปริญญาโทหรือเทียบเท่าที่มีตำแหน่งทางวิชาการระดับ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รองศาสตราจารย์ และมีผลงานทางวิชาการที่ไม่ใช่ส่วนหนึ่งของการศึกษาเพื่อรับปริญญา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บุคคลดำรงตำแหน่งทางวิชาการอย่างน้อย</w:t>
            </w:r>
            <w:r w:rsidR="00470D7C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3 รายการ ในรอบ 5 ปีย้อนหลัง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โดยอย่างน้อย 1 รายการ</w:t>
            </w:r>
            <w:r w:rsidR="00FB75D5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ต้องเป็นผลงานวิจัย</w:t>
            </w:r>
          </w:p>
          <w:p w:rsidR="00E34B8B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กรณีผู้ทรงคุณวุฒิภายนอก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ต้องมีคุณวุฒิปริญญาเอกหรือเทียบเท่า และมีผลงานทางวิชาการที่ได้รับการตีพิมพ์เผยแพร่ในวารสารที่มีชื่ออยู่ในฐานข้อมูลที่เป็นที่ยอมรับในระดับนานาชาติ ซึ่งตรงหรือสัมพันธ์กับหัวข้อวิทยานิพนธ์หรือการค้นคว้าอิสระ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ไม่น้อยก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ว่า 5 เรื่อ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ง</w:t>
            </w:r>
          </w:p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- กรณีเป็นผู้ทรงคุณวุฒิภายนอกที่ไม่มีคุณวุฒิและผลงานทางวิชาการตามที่กำหนด ผู้ทรงคุณวุฒิภายนอกจะต้องเป็นผู้มีความรู้ความเชี่ยวชาญและประสบการณ์สูงเป็นที่ยอมรับซึ่งตรงหรือสัมพันธ์กับหัวข้อวิทยานิพนธ์หรือการค้นคว้าอิสระ โดยผ่านความเห็นชอบจากสภาสถาบันอุดมศึกษาแห่งนั้นและแจ้งคณะกรรมการการอุดมศึกษารับทราบ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sz w:val="24"/>
                <w:szCs w:val="24"/>
                <w:cs/>
              </w:rPr>
              <w:t xml:space="preserve">  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 xml:space="preserve">8.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การตีพิมพ์เผยแพร่ผลงานของผู้สำเร็จการศึกษา</w:t>
            </w:r>
          </w:p>
        </w:tc>
        <w:tc>
          <w:tcPr>
            <w:tcW w:w="4395" w:type="dxa"/>
          </w:tcPr>
          <w:p w:rsidR="00E34B8B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แบบ 1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ผลงานวิทยานิพนธ์หรือส่วนหนึ่งของวิทยานิพนธ์ต้องได้รับการตีพิมพ์ หรืออย่างน้อยได้รับการยอมรับให้ตีพิมพ์ในวารสารระดับชาติหรือร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ะดับนานาชาติที่มีคุณภาพตามประกา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ศ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คณะกรรมการการอุดมศึกษา เรื่อง หลักเกณฑ์การพิจารณาวารสารทางวิชาการสำหรับการเผยแพร่ผลงานทางวิชาการอย่างน้อย 2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เ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รื่อง</w:t>
            </w:r>
          </w:p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แบบ 2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 ผลงานวิทยานิพนธ์หรือส่วนหนึ่งของผลงานวิทยานิพนธ์ต้องได้รับการตีพิมพ์ หรืออย่างน้อยได้รับการยอมรับให้ตีพิมพ์ในวารสารระดับชาติหรือระดับนานาชาติที่มีคุณภาพตามประกาศคณะกรรมการการอุดมศึกษา</w:t>
            </w:r>
            <w:r w:rsidR="00FB75D5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เรื่อง หลักเกณฑ์การพิจารณาวารสารทางวิชาการสำหรับการเผยแพร่ผลงานทางวิชาการ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</w:t>
            </w:r>
            <w:r w:rsidR="00E34B8B"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</w:t>
            </w:r>
            <w:r w:rsidR="00CF6788">
              <w:rPr>
                <w:szCs w:val="22"/>
                <w:cs/>
              </w:rPr>
              <w:t xml:space="preserve"> </w:t>
            </w:r>
            <w:r w:rsidR="00CF6788" w:rsidRPr="00CF6788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9.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4395" w:type="dxa"/>
          </w:tcPr>
          <w:p w:rsidR="00FB75D5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กรณีอาจารย์ประจำหลักสูตรที่มีคุณวุฒิปริญญาเอกหรือเทียบเท่าและมีผลงานทางวิชาการตามเกณฑ์ ให้เป็นอาจารย์ที่ปรึกษาวิทยานิพนธ์ของนักศึกษาระดับปริญญาโทและเอก</w:t>
            </w:r>
            <w:r w:rsidR="00FB75D5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                    ร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วมได้ไม่เกิน 5 คนต่อภาคการศึกษา</w:t>
            </w:r>
          </w:p>
          <w:p w:rsidR="00E34B8B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กรณีอาจารย์ประจำหลักสูตรที่มีคุณวุฒิปริญญาเอกหรือเทียบเท่าและดำรงตำแหน่งทางวิชาการระดับผู้ช่วยศาสตราจารย์ขึ้นไป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หรือมีคุณวุฒิปริญญาโทหรือเทียบเท่าที่ตำแหน่งทางวิชาการ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ระดับรองศาสตราจารย์ขึ้นไปและมีผลงานทางวิชาการตามเกณฑ์ ให้เป็นที่ปรึกษาวิทยานิพนธ์ของนักศึกษาระดับปริญญาโทและเอกรวมกันได้ไม่เกิน 10 คน</w:t>
            </w:r>
            <w:r w:rsidR="00A360C0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ต่อภาคการศึกษา</w:t>
            </w:r>
          </w:p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กรณีอาจารย์ประจำหลักสูตรที่มีคุณวุฒิปริญญาเอกหรือเทียบเท่าและดำรงตำแหน่งทางวิชาการระดับศาสตราจารย์ และมีความจำเป็นต้องดูแลนักศึกษาเกินกว่าจำนวนที่กำหนดให้เสนอต่อสภาสถาบันพิจารณา แต่ทั้งนี้ต้องไม่เกิด 15 คนต่อภาคการศึกษา หากมีความจำเป็นต้องดูแลนักศึกษามากกว่า 15 คน ให้ขอความเห็นชอบจากคณะกรรมการการอุดมศึกษาเป็นรายกรณี  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</w:t>
            </w:r>
            <w:r w:rsidRPr="00E34B8B">
              <w:rPr>
                <w:sz w:val="24"/>
                <w:szCs w:val="24"/>
                <w:cs/>
              </w:rPr>
              <w:t xml:space="preserve">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506B98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06B9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 w:rsidRPr="00506B98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</w:t>
            </w:r>
            <w:r w:rsidRPr="00506B9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การปรับปรุงหลักสูตรตามรอบระยะเวลาที่กำหนด</w:t>
            </w:r>
          </w:p>
        </w:tc>
        <w:tc>
          <w:tcPr>
            <w:tcW w:w="4395" w:type="dxa"/>
          </w:tcPr>
          <w:p w:rsidR="00A360C0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ต้องไม่เกิน 5 ปี </w:t>
            </w:r>
          </w:p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  <w:lang w:eastAsia="zh-CN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(จะต้องปรับปรุงให้เสร็จและอนุมัติ/ให้ความเห็นชอบโดย</w:t>
            </w:r>
            <w:r w:rsidR="00A360C0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สภามหาวิทยาลัย/สถาบัน เพื่อให้หลักสูตรใช้งานในปีที่ 6)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="00CF6788">
              <w:rPr>
                <w:szCs w:val="22"/>
                <w:cs/>
              </w:rPr>
              <w:t xml:space="preserve"> </w:t>
            </w:r>
            <w:r w:rsidR="00CF6788" w:rsidRPr="00CF6788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  <w:r w:rsidR="00CF6788">
              <w:rPr>
                <w:szCs w:val="22"/>
                <w:cs/>
              </w:rPr>
              <w:t xml:space="preserve"> </w:t>
            </w:r>
            <w:r w:rsidR="00CF6788" w:rsidRPr="00CF6788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   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</w:t>
            </w:r>
          </w:p>
        </w:tc>
      </w:tr>
    </w:tbl>
    <w:p w:rsidR="00CF6788" w:rsidRDefault="00CF6788" w:rsidP="00E34B8B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E34B8B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D2195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0"/>
        <w:gridCol w:w="2551"/>
        <w:gridCol w:w="2126"/>
      </w:tblGrid>
      <w:tr w:rsidR="00424F9A" w:rsidRPr="008167C8" w:rsidTr="00AA51ED">
        <w:tc>
          <w:tcPr>
            <w:tcW w:w="2552" w:type="dxa"/>
            <w:shd w:val="clear" w:color="auto" w:fill="89E9FF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  <w:shd w:val="clear" w:color="auto" w:fill="89E9FF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89E9FF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89E9FF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24F9A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424F9A" w:rsidRPr="008167C8" w:rsidRDefault="00424F9A" w:rsidP="00E34B8B">
            <w:pPr>
              <w:jc w:val="center"/>
              <w:rPr>
                <w:rFonts w:ascii="TH SarabunPSK" w:hAnsi="TH SarabunPSK" w:cs="TH SarabunPSK"/>
              </w:rPr>
            </w:pPr>
          </w:p>
          <w:p w:rsidR="00424F9A" w:rsidRPr="008167C8" w:rsidRDefault="00867206" w:rsidP="00E34B8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4F9A" w:rsidRDefault="00424F9A" w:rsidP="00E34B8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4F9A" w:rsidRDefault="00424F9A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4F9A" w:rsidRDefault="00424F9A" w:rsidP="00E34B8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24F9A" w:rsidRPr="008167C8" w:rsidRDefault="00424F9A" w:rsidP="00E34B8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0BF9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757E6" w:rsidRPr="00DF1643" w:rsidRDefault="002757E6" w:rsidP="00E34B8B">
            <w:pPr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A10BF9" w:rsidRPr="008167C8" w:rsidRDefault="000A5121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F6788">
              <w:rPr>
                <w:szCs w:val="22"/>
                <w:cs/>
              </w:rPr>
              <w:t xml:space="preserve"> </w:t>
            </w:r>
            <w:r w:rsidR="00CF6788" w:rsidRPr="00CF6788">
              <w:rPr>
                <w:rFonts w:ascii="TH SarabunPSK" w:hAnsi="TH SarabunPSK" w:cs="TH SarabunPSK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 w:rsidR="00A966D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CF6788" w:rsidRPr="00FD640B" w:rsidRDefault="00CF6788" w:rsidP="00CF678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F6788" w:rsidRPr="00C7662A" w:rsidTr="00AA51ED">
        <w:trPr>
          <w:trHeight w:val="385"/>
        </w:trPr>
        <w:tc>
          <w:tcPr>
            <w:tcW w:w="4962" w:type="dxa"/>
            <w:shd w:val="clear" w:color="auto" w:fill="89E9FF"/>
          </w:tcPr>
          <w:p w:rsidR="00CF6788" w:rsidRPr="00C7662A" w:rsidRDefault="00CF678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89E9FF"/>
          </w:tcPr>
          <w:p w:rsidR="00CF6788" w:rsidRPr="00C7662A" w:rsidRDefault="00CF678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F6788" w:rsidRPr="008D4432" w:rsidTr="00AA51ED">
        <w:trPr>
          <w:trHeight w:val="380"/>
        </w:trPr>
        <w:tc>
          <w:tcPr>
            <w:tcW w:w="4962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CF6788" w:rsidRPr="00C7662A" w:rsidTr="00AA51ED">
        <w:trPr>
          <w:trHeight w:val="385"/>
        </w:trPr>
        <w:tc>
          <w:tcPr>
            <w:tcW w:w="4962" w:type="dxa"/>
            <w:shd w:val="clear" w:color="auto" w:fill="89E9FF"/>
          </w:tcPr>
          <w:p w:rsidR="00CF6788" w:rsidRPr="00C7662A" w:rsidRDefault="00CF678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89E9FF"/>
            <w:vAlign w:val="center"/>
          </w:tcPr>
          <w:p w:rsidR="00CF6788" w:rsidRPr="00C7662A" w:rsidRDefault="00CF678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F6788" w:rsidRPr="008D4432" w:rsidTr="00AA51ED">
        <w:trPr>
          <w:trHeight w:val="380"/>
        </w:trPr>
        <w:tc>
          <w:tcPr>
            <w:tcW w:w="4962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lastRenderedPageBreak/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8C7E11" w:rsidRDefault="00E92AA0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  <w:r w:rsidR="00AB02D1" w:rsidRPr="00AB02D1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184917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  <w:cs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900AFA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2.85pt;margin-top:-.25pt;width:176.55pt;height:0;z-index:251665408" o:connectortype="straight"/>
        </w:pict>
      </w:r>
      <w:r w:rsidR="00E92AA0">
        <w:rPr>
          <w:rFonts w:ascii="TH SarabunPSK" w:hAnsi="TH SarabunPSK" w:cs="TH SarabunPSK"/>
          <w:sz w:val="28"/>
          <w:cs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92AC4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19750F" w:rsidRDefault="0019750F" w:rsidP="008B3D2F">
      <w:pPr>
        <w:spacing w:before="120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szCs w:val="24"/>
          <w:cs/>
        </w:rPr>
        <w:t>:</w:t>
      </w:r>
    </w:p>
    <w:tbl>
      <w:tblPr>
        <w:tblStyle w:val="a3"/>
        <w:tblW w:w="5000" w:type="pct"/>
        <w:tblInd w:w="108" w:type="dxa"/>
        <w:tblLook w:val="04A0" w:firstRow="1" w:lastRow="0" w:firstColumn="1" w:lastColumn="0" w:noHBand="0" w:noVBand="1"/>
      </w:tblPr>
      <w:tblGrid>
        <w:gridCol w:w="6705"/>
        <w:gridCol w:w="1518"/>
        <w:gridCol w:w="1347"/>
      </w:tblGrid>
      <w:tr w:rsidR="00BE2F80" w:rsidRPr="00340E38" w:rsidTr="00AA51ED">
        <w:tc>
          <w:tcPr>
            <w:tcW w:w="3503" w:type="pct"/>
            <w:shd w:val="clear" w:color="auto" w:fill="89E9FF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AA51ED">
              <w:rPr>
                <w:rFonts w:ascii="TH SarabunPSK" w:hAnsi="TH SarabunPSK" w:cs="TH SarabunPSK"/>
                <w:b/>
                <w:bCs/>
                <w:shd w:val="clear" w:color="auto" w:fill="89E9FF"/>
                <w:cs/>
              </w:rPr>
              <w:t>ข้อมูลพื้นฐาน</w:t>
            </w:r>
          </w:p>
        </w:tc>
        <w:tc>
          <w:tcPr>
            <w:tcW w:w="793" w:type="pct"/>
            <w:shd w:val="clear" w:color="auto" w:fill="89E9FF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AA51ED">
              <w:rPr>
                <w:rFonts w:ascii="TH SarabunPSK" w:hAnsi="TH SarabunPSK" w:cs="TH SarabunPSK" w:hint="cs"/>
                <w:b/>
                <w:bCs/>
                <w:shd w:val="clear" w:color="auto" w:fill="89E9FF"/>
                <w:cs/>
              </w:rPr>
              <w:t>สิ่งที่พบ</w:t>
            </w:r>
          </w:p>
        </w:tc>
        <w:tc>
          <w:tcPr>
            <w:tcW w:w="704" w:type="pct"/>
            <w:shd w:val="clear" w:color="auto" w:fill="89E9FF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AA51ED">
              <w:rPr>
                <w:rFonts w:ascii="TH SarabunPSK" w:hAnsi="TH SarabunPSK" w:cs="TH SarabunPSK"/>
                <w:b/>
                <w:bCs/>
                <w:shd w:val="clear" w:color="auto" w:fill="89E9FF"/>
                <w:cs/>
              </w:rPr>
              <w:t>หน่วย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04" w:type="pct"/>
          </w:tcPr>
          <w:p w:rsidR="00BE2F80" w:rsidRPr="008B3D2F" w:rsidRDefault="00BE2F80" w:rsidP="008B3D2F">
            <w:pPr>
              <w:pStyle w:val="a8"/>
              <w:spacing w:line="276" w:lineRule="auto"/>
              <w:rPr>
                <w:rFonts w:ascii="TH SarabunPSK" w:eastAsia="Times New Roman" w:hAnsi="TH SarabunPSK" w:cs="TH SarabunPSK"/>
                <w:sz w:val="22"/>
                <w:szCs w:val="28"/>
                <w:shd w:val="clear" w:color="auto" w:fill="FFFFFF"/>
              </w:rPr>
            </w:pPr>
            <w:r w:rsidRPr="008B3D2F">
              <w:rPr>
                <w:rFonts w:ascii="TH SarabunPSK" w:eastAsia="Times New Roman" w:hAnsi="TH SarabunPSK" w:cs="TH SarabunPSK"/>
                <w:sz w:val="22"/>
                <w:szCs w:val="28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AA51ED">
        <w:tc>
          <w:tcPr>
            <w:tcW w:w="3503" w:type="pct"/>
            <w:shd w:val="clear" w:color="auto" w:fill="89E9FF"/>
            <w:vAlign w:val="center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93" w:type="pct"/>
            <w:shd w:val="clear" w:color="auto" w:fill="89E9FF"/>
            <w:vAlign w:val="center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04" w:type="pct"/>
            <w:shd w:val="clear" w:color="auto" w:fill="89E9FF"/>
            <w:vAlign w:val="center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AA51ED">
              <w:rPr>
                <w:rFonts w:ascii="TH SarabunPSK" w:hAnsi="TH SarabunPSK" w:cs="TH SarabunPSK"/>
                <w:b/>
                <w:bCs/>
                <w:shd w:val="clear" w:color="auto" w:fill="89E9FF"/>
                <w:cs/>
              </w:rPr>
              <w:t>ค่าคะแนน</w:t>
            </w:r>
          </w:p>
        </w:tc>
      </w:tr>
    </w:tbl>
    <w:p w:rsidR="005C5B51" w:rsidRPr="00992AC4" w:rsidRDefault="005C5B51" w:rsidP="008B3D2F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B02D1" w:rsidRPr="008167C8" w:rsidTr="00AA51ED">
        <w:tc>
          <w:tcPr>
            <w:tcW w:w="2410" w:type="dxa"/>
            <w:shd w:val="clear" w:color="auto" w:fill="89E9FF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89E9FF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89E9FF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</w:t>
            </w:r>
            <w:r w:rsidR="00DF1643"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 </w:t>
            </w:r>
            <w:r w:rsidR="00DF1643"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705689" w:rsidRPr="00DF1643" w:rsidRDefault="00705689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792E3B" w:rsidRPr="008C7E11" w:rsidRDefault="00D21956" w:rsidP="00792E3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lastRenderedPageBreak/>
        <w:t>ตัวบ่งชี้ที่</w:t>
      </w:r>
      <w:r w:rsidR="00792E3B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2.2 </w:t>
      </w:r>
      <w:r w:rsidR="00792E3B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  <w:cs/>
        </w:rPr>
        <w:t>(</w:t>
      </w:r>
      <w:r w:rsidR="00792E3B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ปริญญาเอก</w:t>
      </w:r>
      <w:r w:rsidR="00792E3B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  <w:cs/>
        </w:rPr>
        <w:t>)</w:t>
      </w:r>
      <w:r w:rsidR="00792E3B"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ผลงานของนักศึกษาและผู้ส</w:t>
      </w:r>
      <w:r w:rsidR="00792E3B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เร็จการศึกษาในระดับปริญญา</w:t>
      </w:r>
      <w:r w:rsidR="00792E3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เอก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ที่ได้รับการตีพิมพ</w:t>
      </w:r>
      <w:r w:rsidR="00792E3B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์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หรือเผยแพร่</w:t>
      </w:r>
      <w:r w:rsidR="00792E3B" w:rsidRPr="008C7E11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792E3B" w:rsidRPr="001509A8" w:rsidRDefault="00792E3B" w:rsidP="00792E3B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B934E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792E3B" w:rsidRDefault="00792E3B" w:rsidP="00792E3B">
      <w:pPr>
        <w:widowControl w:val="0"/>
        <w:autoSpaceDE w:val="0"/>
        <w:autoSpaceDN w:val="0"/>
        <w:adjustRightInd w:val="0"/>
        <w:snapToGrid w:val="0"/>
        <w:spacing w:before="12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  <w:cs/>
        </w:rPr>
        <w:t>โดยการแปลงค่าร้อยละของผลรวมถ่วงน้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เร็จการศึกษาเป็นคะแนนระหว่าง</w:t>
      </w:r>
    </w:p>
    <w:p w:rsidR="00792E3B" w:rsidRDefault="00792E3B" w:rsidP="00792E3B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</w:rPr>
        <w:t xml:space="preserve"> 0 </w:t>
      </w:r>
      <w:r w:rsidRPr="00413C0F">
        <w:rPr>
          <w:rFonts w:ascii="TH SarabunPSK" w:hAnsi="TH SarabunPSK" w:cs="TH SarabunPSK"/>
          <w:sz w:val="28"/>
          <w:cs/>
        </w:rPr>
        <w:t xml:space="preserve">– </w:t>
      </w:r>
      <w:r w:rsidRPr="00413C0F">
        <w:rPr>
          <w:rFonts w:ascii="TH SarabunPSK" w:hAnsi="TH SarabunPSK" w:cs="TH SarabunPSK"/>
          <w:sz w:val="28"/>
        </w:rPr>
        <w:t xml:space="preserve">5 </w:t>
      </w:r>
      <w:r w:rsidRPr="00413C0F">
        <w:rPr>
          <w:rFonts w:ascii="TH SarabunPSK" w:hAnsi="TH SarabunPSK" w:cs="TH SarabunPSK"/>
          <w:sz w:val="28"/>
          <w:cs/>
        </w:rPr>
        <w:t>ก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หนดให้เป็นคะแนนเต็ม</w:t>
      </w:r>
      <w:r w:rsidRPr="00413C0F">
        <w:rPr>
          <w:rFonts w:ascii="TH SarabunPSK" w:hAnsi="TH SarabunPSK" w:cs="TH SarabunPSK"/>
          <w:sz w:val="28"/>
        </w:rPr>
        <w:t xml:space="preserve"> 5 </w:t>
      </w:r>
      <w:r w:rsidRPr="00413C0F">
        <w:rPr>
          <w:rFonts w:ascii="TH SarabunPSK" w:hAnsi="TH SarabunPSK" w:cs="TH SarabunPSK"/>
          <w:sz w:val="28"/>
          <w:cs/>
        </w:rPr>
        <w:t xml:space="preserve">= ร้อยละ </w:t>
      </w:r>
      <w:r>
        <w:rPr>
          <w:rFonts w:ascii="TH SarabunPSK" w:hAnsi="TH SarabunPSK" w:cs="TH SarabunPSK"/>
          <w:sz w:val="28"/>
        </w:rPr>
        <w:t>80</w:t>
      </w:r>
      <w:r w:rsidRPr="00413C0F">
        <w:rPr>
          <w:rFonts w:ascii="TH SarabunPSK" w:hAnsi="TH SarabunPSK" w:cs="TH SarabunPSK"/>
          <w:sz w:val="28"/>
          <w:cs/>
        </w:rPr>
        <w:t xml:space="preserve"> ขึ้นไป</w:t>
      </w:r>
    </w:p>
    <w:p w:rsidR="00792E3B" w:rsidRDefault="00792E3B" w:rsidP="00792E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B934E9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B934E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792E3B" w:rsidRDefault="00792E3B" w:rsidP="00792E3B">
      <w:pPr>
        <w:spacing w:before="120"/>
        <w:ind w:left="993" w:hanging="273"/>
        <w:rPr>
          <w:rFonts w:ascii="TH SarabunPSK" w:hAnsi="TH SarabunPSK" w:cs="TH SarabunPSK"/>
          <w:sz w:val="28"/>
        </w:rPr>
      </w:pPr>
      <w:r w:rsidRPr="00F525F4">
        <w:rPr>
          <w:rFonts w:ascii="TH SarabunPSK" w:hAnsi="TH SarabunPSK" w:cs="TH SarabunPSK"/>
          <w:sz w:val="28"/>
        </w:rPr>
        <w:t>1</w:t>
      </w:r>
      <w:r w:rsidRPr="00F525F4">
        <w:rPr>
          <w:rFonts w:ascii="TH SarabunPSK" w:hAnsi="TH SarabunPSK" w:cs="TH SarabunPSK"/>
          <w:sz w:val="28"/>
          <w:cs/>
        </w:rPr>
        <w:t>. ค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นวณ</w:t>
      </w:r>
      <w:r w:rsidRPr="00F525F4">
        <w:rPr>
          <w:rFonts w:ascii="TH SarabunPSK" w:hAnsi="TH SarabunPSK" w:cs="TH SarabunPSK" w:hint="cs"/>
          <w:sz w:val="28"/>
          <w:cs/>
        </w:rPr>
        <w:t>ค่า</w:t>
      </w:r>
      <w:r w:rsidRPr="00F525F4">
        <w:rPr>
          <w:rFonts w:ascii="TH SarabunPSK" w:hAnsi="TH SarabunPSK" w:cs="TH SarabunPSK"/>
          <w:sz w:val="28"/>
          <w:cs/>
        </w:rPr>
        <w:t>ร้อยละของผลรวมถ่วงน้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เร็จการศึกษา</w:t>
      </w:r>
      <w:r w:rsidRPr="00F525F4">
        <w:rPr>
          <w:rFonts w:ascii="TH SarabunPSK" w:eastAsia="CordiaNew-Bold" w:hAnsi="TH SarabunPSK" w:cs="TH SarabunPSK" w:hint="cs"/>
          <w:sz w:val="28"/>
          <w:cs/>
        </w:rPr>
        <w:t>ตามสูตร</w:t>
      </w:r>
    </w:p>
    <w:p w:rsidR="00792E3B" w:rsidRPr="008C7E11" w:rsidRDefault="00792E3B" w:rsidP="00792E3B">
      <w:pPr>
        <w:spacing w:before="120"/>
        <w:ind w:left="993" w:firstLine="447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>ผลรวมถ่วงน้ำหนักของผลงานที่ตีพิมพ์หรือเผยแพร่ของนักศึกษา</w:t>
      </w:r>
    </w:p>
    <w:p w:rsidR="00792E3B" w:rsidRPr="008C7E11" w:rsidRDefault="00900AFA" w:rsidP="00792E3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61" type="#_x0000_t202" style="position:absolute;left:0;text-align:left;margin-left:289.45pt;margin-top:2.4pt;width:45.6pt;height:19.4pt;z-index:251707392;mso-width-relative:margin;mso-height-relative:margin" filled="f" stroked="f" strokecolor="white">
            <v:textbox style="mso-next-textbox:#_x0000_s1061">
              <w:txbxContent>
                <w:p w:rsidR="00AA51ED" w:rsidRPr="008C7E11" w:rsidRDefault="00AA51ED" w:rsidP="00792E3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 </w:t>
                  </w:r>
                  <w:r w:rsidRPr="008C7E11">
                    <w:rPr>
                      <w:rFonts w:ascii="TH SarabunPSK" w:hAnsi="TH SarabunPSK" w:cs="TH SarabunPSK"/>
                      <w:sz w:val="28"/>
                    </w:rPr>
                    <w:t>X 100</w:t>
                  </w:r>
                </w:p>
                <w:p w:rsidR="00AA51ED" w:rsidRPr="00871F2A" w:rsidRDefault="00AA51ED" w:rsidP="00792E3B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792E3B">
        <w:rPr>
          <w:rFonts w:ascii="TH SarabunPSK" w:hAnsi="TH SarabunPSK" w:cs="TH SarabunPSK" w:hint="cs"/>
          <w:sz w:val="28"/>
          <w:cs/>
        </w:rPr>
        <w:tab/>
      </w:r>
      <w:r w:rsidR="00792E3B">
        <w:rPr>
          <w:rFonts w:ascii="TH SarabunPSK" w:hAnsi="TH SarabunPSK" w:cs="TH SarabunPSK" w:hint="cs"/>
          <w:sz w:val="28"/>
          <w:cs/>
        </w:rPr>
        <w:tab/>
        <w:t xml:space="preserve">  </w: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แ</w:t>
      </w:r>
      <w:r w:rsidR="00792E3B">
        <w:rPr>
          <w:rFonts w:ascii="TH SarabunPSK" w:hAnsi="TH SarabunPSK" w:cs="TH SarabunPSK" w:hint="cs"/>
          <w:sz w:val="28"/>
          <w:cs/>
        </w:rPr>
        <w:t>ละผู้สำเร็จการศึกษาระดับปริญญาเอก</w:t>
      </w:r>
    </w:p>
    <w:p w:rsidR="00792E3B" w:rsidRPr="008C7E11" w:rsidRDefault="00900AFA" w:rsidP="00792E3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line id="_x0000_s1062" style="position:absolute;left:0;text-align:left;z-index:251708416" from="88.6pt,.05pt" to="282.65pt,.05pt"/>
        </w:pic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           </w:t>
      </w:r>
      <w:r w:rsidR="00792E3B">
        <w:rPr>
          <w:rFonts w:ascii="TH SarabunPSK" w:hAnsi="TH SarabunPSK" w:cs="TH SarabunPSK" w:hint="cs"/>
          <w:sz w:val="28"/>
          <w:cs/>
        </w:rPr>
        <w:tab/>
        <w:t xml:space="preserve">        </w:t>
      </w:r>
      <w:r w:rsidR="00792E3B" w:rsidRPr="008C7E11">
        <w:rPr>
          <w:rFonts w:ascii="TH SarabunPSK" w:hAnsi="TH SarabunPSK" w:cs="TH SarabunPSK"/>
          <w:sz w:val="28"/>
          <w:cs/>
        </w:rPr>
        <w:t>จำนวน</w:t>
      </w:r>
      <w:r w:rsidR="00792E3B" w:rsidRPr="008C7E11">
        <w:rPr>
          <w:rFonts w:ascii="TH SarabunPSK" w:hAnsi="TH SarabunPSK" w:cs="TH SarabunPSK" w:hint="cs"/>
          <w:sz w:val="28"/>
          <w:cs/>
        </w:rPr>
        <w:t>ผู้สำเร็จการศึกษาระดับปริญญาโททั้งหมด</w:t>
      </w:r>
    </w:p>
    <w:p w:rsidR="00792E3B" w:rsidRPr="008C7E11" w:rsidRDefault="00792E3B" w:rsidP="00792E3B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/>
          <w:sz w:val="28"/>
        </w:rPr>
        <w:t>2</w:t>
      </w:r>
      <w:r w:rsidRPr="008C7E11">
        <w:rPr>
          <w:rFonts w:ascii="TH SarabunPSK" w:hAnsi="TH SarabunPSK" w:cs="TH SarabunPSK"/>
          <w:sz w:val="28"/>
          <w:cs/>
        </w:rPr>
        <w:t xml:space="preserve">. </w:t>
      </w:r>
      <w:r w:rsidRPr="008C7E11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792E3B" w:rsidRPr="008C7E11" w:rsidRDefault="00792E3B" w:rsidP="00792E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 xml:space="preserve"> </w:t>
      </w:r>
      <w:r w:rsidR="00900AFA">
        <w:rPr>
          <w:rFonts w:ascii="TH SarabunPSK" w:hAnsi="TH SarabunPSK" w:cs="TH SarabunPSK"/>
          <w:noProof/>
          <w:sz w:val="28"/>
        </w:rPr>
        <w:pict>
          <v:shape id="_x0000_s1064" type="#_x0000_t202" style="position:absolute;margin-left:281.05pt;margin-top:18.4pt;width:38.6pt;height:19.65pt;z-index:251710464;mso-position-horizontal-relative:text;mso-position-vertical-relative:text;mso-width-relative:margin;mso-height-relative:margin" filled="f" stroked="f" strokecolor="white">
            <v:textbox style="mso-next-textbox:#_x0000_s1064">
              <w:txbxContent>
                <w:p w:rsidR="00AA51ED" w:rsidRPr="008C7E11" w:rsidRDefault="00AA51ED" w:rsidP="00792E3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8C7E11">
                    <w:rPr>
                      <w:rFonts w:ascii="TH SarabunPSK" w:hAnsi="TH SarabunPSK" w:cs="TH SarabunPSK"/>
                      <w:sz w:val="28"/>
                    </w:rPr>
                    <w:t xml:space="preserve"> X 5</w:t>
                  </w:r>
                </w:p>
                <w:p w:rsidR="00AA51ED" w:rsidRPr="008C7E11" w:rsidRDefault="00AA51ED" w:rsidP="00792E3B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Pr="008C7E11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ab/>
      </w:r>
      <w:r w:rsidRPr="008C7E11"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 w:rsidRPr="008C7E11">
        <w:rPr>
          <w:rFonts w:ascii="TH SarabunPSK" w:hAnsi="TH SarabunPSK" w:cs="TH SarabunPSK"/>
          <w:sz w:val="28"/>
          <w:cs/>
        </w:rPr>
        <w:t>=</w:t>
      </w:r>
      <w:r w:rsidRPr="008C7E11">
        <w:rPr>
          <w:rFonts w:ascii="TH SarabunPSK" w:hAnsi="TH SarabunPSK" w:cs="TH SarabunPSK" w:hint="cs"/>
          <w:sz w:val="28"/>
          <w:cs/>
        </w:rPr>
        <w:t xml:space="preserve">      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8C7E11">
        <w:rPr>
          <w:rFonts w:ascii="TH SarabunPSK" w:hAnsi="TH SarabunPSK" w:cs="TH SarabunPSK"/>
          <w:sz w:val="28"/>
          <w:cs/>
        </w:rPr>
        <w:t>ร้อยละของผลรวมถ่วงน้ำหนักของผลงานที่ตีพิมพ์</w:t>
      </w:r>
      <w:r w:rsidRPr="008C7E11">
        <w:rPr>
          <w:rFonts w:ascii="TH SarabunPSK" w:hAnsi="TH SarabunPSK" w:cs="TH SarabunPSK" w:hint="cs"/>
          <w:sz w:val="28"/>
          <w:cs/>
        </w:rPr>
        <w:br/>
        <w:t xml:space="preserve">  </w:t>
      </w:r>
      <w:r>
        <w:rPr>
          <w:rFonts w:ascii="TH SarabunPSK" w:hAnsi="TH SarabunPSK" w:cs="TH SarabunPSK" w:hint="cs"/>
          <w:sz w:val="28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8C7E11">
        <w:rPr>
          <w:rFonts w:ascii="TH SarabunPSK" w:hAnsi="TH SarabunPSK" w:cs="TH SarabunPSK"/>
          <w:sz w:val="28"/>
          <w:cs/>
        </w:rPr>
        <w:t>หรือเผยแพร่</w:t>
      </w:r>
      <w:r w:rsidRPr="008C7E11">
        <w:rPr>
          <w:rFonts w:ascii="TH SarabunPSK" w:hAnsi="TH SarabunPSK" w:cs="TH SarabunPSK" w:hint="cs"/>
          <w:sz w:val="28"/>
          <w:cs/>
        </w:rPr>
        <w:t>ต่อผู้สำเร็จการศึกษา</w:t>
      </w:r>
    </w:p>
    <w:p w:rsidR="00792E3B" w:rsidRPr="008C7E11" w:rsidRDefault="00900AFA" w:rsidP="00792E3B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63" type="#_x0000_t32" style="position:absolute;margin-left:128.6pt;margin-top:.7pt;width:142.75pt;height:0;z-index:251709440" o:connectortype="straight"/>
        </w:pict>
      </w:r>
      <w:r w:rsidR="00792E3B" w:rsidRPr="008C7E11">
        <w:rPr>
          <w:rFonts w:ascii="TH SarabunPSK" w:hAnsi="TH SarabunPSK" w:cs="TH SarabunPSK"/>
          <w:sz w:val="28"/>
          <w:szCs w:val="28"/>
          <w:cs/>
        </w:rPr>
        <w:t xml:space="preserve">              </w:t>
      </w:r>
      <w:r w:rsidR="00792E3B">
        <w:rPr>
          <w:rFonts w:ascii="TH SarabunPSK" w:hAnsi="TH SarabunPSK" w:cs="TH SarabunPSK"/>
          <w:sz w:val="28"/>
          <w:szCs w:val="28"/>
          <w:cs/>
        </w:rPr>
        <w:t xml:space="preserve">                   </w:t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="00792E3B">
        <w:rPr>
          <w:rFonts w:ascii="TH SarabunPSK" w:hAnsi="TH SarabunPSK" w:cs="TH SarabunPSK"/>
          <w:sz w:val="28"/>
          <w:szCs w:val="28"/>
        </w:rPr>
        <w:t>8</w:t>
      </w:r>
      <w:r w:rsidR="00792E3B" w:rsidRPr="008C7E11">
        <w:rPr>
          <w:rFonts w:ascii="TH SarabunPSK" w:hAnsi="TH SarabunPSK" w:cs="TH SarabunPSK"/>
          <w:sz w:val="28"/>
          <w:szCs w:val="28"/>
        </w:rPr>
        <w:t>0</w:t>
      </w:r>
    </w:p>
    <w:p w:rsidR="00792E3B" w:rsidRPr="00A07B1F" w:rsidRDefault="00792E3B" w:rsidP="006E235F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46"/>
        <w:gridCol w:w="709"/>
        <w:gridCol w:w="850"/>
        <w:gridCol w:w="1134"/>
      </w:tblGrid>
      <w:tr w:rsidR="00792E3B" w:rsidRPr="004672B5" w:rsidTr="00AA51ED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noWrap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9E9FF"/>
            <w:noWrap/>
            <w:vAlign w:val="center"/>
          </w:tcPr>
          <w:p w:rsidR="006E235F" w:rsidRDefault="006E235F" w:rsidP="00792E3B">
            <w:pPr>
              <w:ind w:left="-194" w:right="-20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</w:t>
            </w:r>
          </w:p>
          <w:p w:rsidR="00792E3B" w:rsidRPr="00891087" w:rsidRDefault="00792E3B" w:rsidP="00792E3B">
            <w:pPr>
              <w:ind w:left="-194" w:right="-20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792E3B" w:rsidRPr="00891087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9E9FF"/>
          </w:tcPr>
          <w:p w:rsidR="006E235F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ผลรวม</w:t>
            </w:r>
          </w:p>
          <w:p w:rsidR="00792E3B" w:rsidRPr="00891087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ถ่วงน้ำหนัก</w:t>
            </w:r>
          </w:p>
        </w:tc>
      </w:tr>
      <w:tr w:rsidR="006E235F" w:rsidRPr="004672B5" w:rsidTr="00AA51ED">
        <w:trPr>
          <w:trHeight w:val="298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FFDE"/>
            <w:hideMark/>
          </w:tcPr>
          <w:p w:rsidR="006E235F" w:rsidRPr="004672B5" w:rsidRDefault="006E235F" w:rsidP="006E235F">
            <w:pPr>
              <w:rPr>
                <w:rFonts w:ascii="TH SarabunPSK" w:hAnsi="TH SarabunPSK" w:cs="TH SarabunPSK"/>
                <w:sz w:val="28"/>
              </w:rPr>
            </w:pPr>
            <w:r w:rsidRPr="006E235F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ผลงานทางวิชาการของนักศึกษา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และผู้สำเร็จการศึกษา</w:t>
            </w:r>
            <w:r w:rsidRPr="006E235F">
              <w:rPr>
                <w:rFonts w:ascii="TH SarabunPSK" w:hAnsi="TH SarabunPSK" w:cs="TH SarabunPSK"/>
                <w:b/>
                <w:bCs/>
                <w:color w:val="000099"/>
                <w:sz w:val="28"/>
                <w:u w:val="single"/>
                <w:cs/>
              </w:rPr>
              <w:t>ระดับปริญญาเอก</w:t>
            </w:r>
            <w:r w:rsidRPr="006E235F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ที่ตีพิมพ์</w:t>
            </w:r>
          </w:p>
        </w:tc>
      </w:tr>
      <w:tr w:rsidR="00792E3B" w:rsidRPr="004672B5" w:rsidTr="006E235F">
        <w:trPr>
          <w:trHeight w:val="2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E3B" w:rsidRPr="004672B5" w:rsidRDefault="00792E3B" w:rsidP="006E235F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1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6E235F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D9" w:rsidRPr="004672B5" w:rsidRDefault="00792E3B" w:rsidP="006E235F">
            <w:pPr>
              <w:tabs>
                <w:tab w:val="left" w:pos="275"/>
              </w:tabs>
              <w:rPr>
                <w:rFonts w:ascii="TH SarabunPSK" w:eastAsiaTheme="minorHAnsi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ในวารสารทางวิชาการ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="006E235F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="006E235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</w:t>
            </w:r>
            <w:r w:rsidR="006E235F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 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6E235F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6E235F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3.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4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6D9" w:rsidRPr="004672B5" w:rsidRDefault="00792E3B" w:rsidP="006E235F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4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6E235F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6E235F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6E235F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ผลงานที่ได้รับการจดสิทธิบัตร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E235F" w:rsidRPr="004672B5" w:rsidTr="00AA51ED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FFDE"/>
            <w:vAlign w:val="center"/>
          </w:tcPr>
          <w:p w:rsidR="006E235F" w:rsidRPr="004672B5" w:rsidRDefault="006E235F" w:rsidP="006E235F">
            <w:pPr>
              <w:jc w:val="center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6E235F" w:rsidRPr="004672B5" w:rsidRDefault="006E235F" w:rsidP="00792E3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FFDE"/>
            <w:vAlign w:val="center"/>
          </w:tcPr>
          <w:p w:rsidR="006E235F" w:rsidRPr="004672B5" w:rsidRDefault="006E235F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FFDE"/>
          </w:tcPr>
          <w:p w:rsidR="006E235F" w:rsidRPr="004672B5" w:rsidRDefault="006E235F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AA51ED">
        <w:trPr>
          <w:trHeight w:val="6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CC"/>
            <w:vAlign w:val="center"/>
          </w:tcPr>
          <w:p w:rsidR="00792E3B" w:rsidRPr="004672B5" w:rsidRDefault="00F531F2" w:rsidP="00F531F2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lastRenderedPageBreak/>
              <w:t>ผลงานสร้างสรรค์</w:t>
            </w:r>
            <w:r w:rsidRPr="005D2B3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ของนักศึกษาและผู้สำเร็จการศึกษา</w:t>
            </w:r>
            <w:r w:rsidRPr="00F531F2">
              <w:rPr>
                <w:rFonts w:ascii="TH SarabunPSK" w:eastAsia="CordiaNew-Bold" w:hAnsi="TH SarabunPSK" w:cs="TH SarabunPSK"/>
                <w:b/>
                <w:bCs/>
                <w:color w:val="000099"/>
                <w:sz w:val="28"/>
                <w:cs/>
              </w:rPr>
              <w:t>ระดับปริญญา</w:t>
            </w:r>
            <w:r w:rsidRPr="00F531F2">
              <w:rPr>
                <w:rFonts w:ascii="TH SarabunPSK" w:eastAsia="CordiaNew-Bold" w:hAnsi="TH SarabunPSK" w:cs="TH SarabunPSK" w:hint="cs"/>
                <w:b/>
                <w:bCs/>
                <w:color w:val="000099"/>
                <w:sz w:val="28"/>
                <w:cs/>
              </w:rPr>
              <w:t>เอก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CC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36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42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5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6E235F">
        <w:trPr>
          <w:trHeight w:val="28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531F2" w:rsidRPr="004672B5" w:rsidTr="00AA51ED">
        <w:trPr>
          <w:trHeight w:val="28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F531F2" w:rsidRPr="00B71AA2" w:rsidRDefault="00F531F2" w:rsidP="00F531F2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531F2" w:rsidRPr="004672B5" w:rsidRDefault="00F531F2" w:rsidP="00F531F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F531F2" w:rsidRPr="00E21C18" w:rsidRDefault="00F531F2" w:rsidP="00F531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F531F2" w:rsidRPr="001F0E1A" w:rsidRDefault="00F531F2" w:rsidP="00F531F2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792E3B" w:rsidRPr="004672B5" w:rsidTr="00AA51ED">
        <w:trPr>
          <w:trHeight w:val="64"/>
        </w:trPr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  <w:hideMark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11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. ผลรวมถ่วงน้ำหนัก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ของผลงานที่ตีพิมพ์หรือเผยแพร่ของนักศึกษาและ</w:t>
            </w:r>
            <w:r w:rsidR="00AA51E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       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ผู้สำเร็จการศึกษา</w:t>
            </w:r>
            <w:r w:rsidRPr="00F531F2">
              <w:rPr>
                <w:rFonts w:ascii="TH SarabunPSK" w:hAnsi="TH SarabunPSK" w:cs="TH SarabunPSK" w:hint="cs"/>
                <w:b/>
                <w:bCs/>
                <w:color w:val="000099"/>
                <w:sz w:val="28"/>
                <w:cs/>
              </w:rPr>
              <w:t>ระดับปริญญาเอก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AA51ED">
        <w:trPr>
          <w:trHeight w:val="16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  <w:hideMark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. จำนวนผู้สำเร็จการศึกษา</w:t>
            </w:r>
            <w:r w:rsidRPr="00F531F2">
              <w:rPr>
                <w:rFonts w:ascii="TH SarabunPSK" w:hAnsi="TH SarabunPSK" w:cs="TH SarabunPSK"/>
                <w:b/>
                <w:bCs/>
                <w:color w:val="000099"/>
                <w:sz w:val="28"/>
                <w:cs/>
              </w:rPr>
              <w:t>ระดับปริญญา</w:t>
            </w:r>
            <w:r w:rsidRPr="00F531F2">
              <w:rPr>
                <w:rFonts w:ascii="TH SarabunPSK" w:hAnsi="TH SarabunPSK" w:cs="TH SarabunPSK" w:hint="cs"/>
                <w:b/>
                <w:bCs/>
                <w:color w:val="000099"/>
                <w:sz w:val="28"/>
                <w:cs/>
              </w:rPr>
              <w:t>เอก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ทั้งหมด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(คน)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AA51ED">
        <w:trPr>
          <w:trHeight w:val="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</w:t>
            </w:r>
            <w:r w:rsidRPr="00F531F2">
              <w:rPr>
                <w:rFonts w:ascii="TH SarabunPSK" w:hAnsi="TH SarabunPSK" w:cs="TH SarabunPSK" w:hint="cs"/>
                <w:b/>
                <w:bCs/>
                <w:color w:val="000099"/>
                <w:sz w:val="28"/>
                <w:cs/>
              </w:rPr>
              <w:t>ระดับปริญญาเอก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AA51ED">
        <w:trPr>
          <w:trHeight w:val="1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5C5B51" w:rsidRPr="00992AC4" w:rsidRDefault="005C5B51" w:rsidP="00F531F2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2757E6" w:rsidRPr="008167C8" w:rsidTr="00AA51ED">
        <w:tc>
          <w:tcPr>
            <w:tcW w:w="2410" w:type="dxa"/>
            <w:shd w:val="clear" w:color="auto" w:fill="89E9FF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89E9FF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89E9FF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757E6" w:rsidRPr="008167C8" w:rsidTr="006C63D3">
        <w:tc>
          <w:tcPr>
            <w:tcW w:w="2410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E6" w:rsidRDefault="002757E6" w:rsidP="0024756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757E6" w:rsidRPr="008167C8" w:rsidRDefault="002757E6" w:rsidP="0024756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92E3B" w:rsidRPr="008167C8" w:rsidTr="006C63D3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792E3B" w:rsidRPr="00DF1643" w:rsidRDefault="00792E3B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F531F2" w:rsidRDefault="00F531F2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531F2" w:rsidRDefault="00F531F2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F531F2" w:rsidRDefault="00F531F2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</w:p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AA51ED">
        <w:trPr>
          <w:trHeight w:val="385"/>
        </w:trPr>
        <w:tc>
          <w:tcPr>
            <w:tcW w:w="4962" w:type="dxa"/>
            <w:shd w:val="clear" w:color="auto" w:fill="89E9FF"/>
          </w:tcPr>
          <w:p w:rsidR="00506B98" w:rsidRPr="00C7662A" w:rsidRDefault="00506B9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89E9FF"/>
          </w:tcPr>
          <w:p w:rsidR="00506B98" w:rsidRPr="00C7662A" w:rsidRDefault="00506B9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AA51ED">
        <w:trPr>
          <w:trHeight w:val="380"/>
        </w:trPr>
        <w:tc>
          <w:tcPr>
            <w:tcW w:w="4962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AA51ED">
        <w:trPr>
          <w:trHeight w:val="385"/>
        </w:trPr>
        <w:tc>
          <w:tcPr>
            <w:tcW w:w="4962" w:type="dxa"/>
            <w:shd w:val="clear" w:color="auto" w:fill="89E9FF"/>
          </w:tcPr>
          <w:p w:rsidR="00506B98" w:rsidRPr="00C7662A" w:rsidRDefault="00506B9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89E9FF"/>
            <w:vAlign w:val="center"/>
          </w:tcPr>
          <w:p w:rsidR="00506B98" w:rsidRPr="00C7662A" w:rsidRDefault="00506B9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AA51ED">
        <w:trPr>
          <w:trHeight w:val="380"/>
        </w:trPr>
        <w:tc>
          <w:tcPr>
            <w:tcW w:w="4962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3 นักศึกษา</w:t>
      </w:r>
    </w:p>
    <w:p w:rsidR="00D21956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9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AA51ED">
        <w:tc>
          <w:tcPr>
            <w:tcW w:w="846" w:type="dxa"/>
            <w:shd w:val="clear" w:color="auto" w:fill="89E9FF"/>
            <w:vAlign w:val="center"/>
          </w:tcPr>
          <w:p w:rsidR="00D21956" w:rsidRPr="00D90DC9" w:rsidRDefault="00D21956" w:rsidP="00AA51E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89E9FF"/>
            <w:vAlign w:val="center"/>
          </w:tcPr>
          <w:p w:rsidR="00D21956" w:rsidRPr="00D90DC9" w:rsidRDefault="00D21956" w:rsidP="00AA51E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89E9FF"/>
            <w:vAlign w:val="center"/>
          </w:tcPr>
          <w:p w:rsidR="00D21956" w:rsidRPr="00D90DC9" w:rsidRDefault="00D21956" w:rsidP="00AA51E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3.1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AA51ED">
        <w:tc>
          <w:tcPr>
            <w:tcW w:w="2552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D90DC9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3.2</w:t>
      </w:r>
      <w:r w:rsidRPr="00D90DC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AA51ED">
        <w:tc>
          <w:tcPr>
            <w:tcW w:w="846" w:type="dxa"/>
            <w:shd w:val="clear" w:color="auto" w:fill="89E9FF"/>
            <w:vAlign w:val="center"/>
          </w:tcPr>
          <w:p w:rsidR="00D21956" w:rsidRPr="00D90DC9" w:rsidRDefault="00D21956" w:rsidP="00AA51E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89E9FF"/>
            <w:vAlign w:val="center"/>
          </w:tcPr>
          <w:p w:rsidR="00D21956" w:rsidRPr="00D90DC9" w:rsidRDefault="00D21956" w:rsidP="00AA51E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89E9FF"/>
            <w:vAlign w:val="center"/>
          </w:tcPr>
          <w:p w:rsidR="00D21956" w:rsidRPr="00D90DC9" w:rsidRDefault="00D21956" w:rsidP="00AA51E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3.2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A32A38">
        <w:tc>
          <w:tcPr>
            <w:tcW w:w="2552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3.3</w:t>
      </w:r>
      <w:r w:rsidRPr="00D90DC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A32A38">
        <w:tc>
          <w:tcPr>
            <w:tcW w:w="846" w:type="dxa"/>
            <w:shd w:val="clear" w:color="auto" w:fill="89E9FF"/>
            <w:vAlign w:val="center"/>
          </w:tcPr>
          <w:p w:rsidR="00D21956" w:rsidRPr="00D90DC9" w:rsidRDefault="00D21956" w:rsidP="00A32A3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89E9FF"/>
            <w:vAlign w:val="center"/>
          </w:tcPr>
          <w:p w:rsidR="00D21956" w:rsidRPr="00D90DC9" w:rsidRDefault="00D21956" w:rsidP="00A32A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89E9FF"/>
            <w:vAlign w:val="center"/>
          </w:tcPr>
          <w:p w:rsidR="00D21956" w:rsidRPr="00D90DC9" w:rsidRDefault="00D21956" w:rsidP="00A32A38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</w:t>
            </w:r>
            <w:proofErr w:type="spellEnd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</w:t>
            </w:r>
            <w:proofErr w:type="spellEnd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A32A3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="00A32A38">
              <w:rPr>
                <w:rFonts w:ascii="TH SarabunPSK" w:hAnsi="TH SarabunPSK" w:cs="TH SarabunPSK" w:hint="cs"/>
                <w:sz w:val="24"/>
                <w:szCs w:val="24"/>
                <w:cs/>
              </w:rPr>
              <w:t>ขึ้น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</w:t>
            </w:r>
            <w:proofErr w:type="spellEnd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="00A32A38">
              <w:rPr>
                <w:rFonts w:ascii="TH SarabunPSK" w:hAnsi="TH SarabunPSK" w:cs="TH SarabunPSK" w:hint="cs"/>
                <w:sz w:val="24"/>
                <w:szCs w:val="24"/>
                <w:cs/>
              </w:rPr>
              <w:t>ขึ้น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</w:t>
            </w:r>
            <w:proofErr w:type="spellEnd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="00A32A38">
              <w:rPr>
                <w:rFonts w:ascii="TH SarabunPSK" w:hAnsi="TH SarabunPSK" w:cs="TH SarabunPSK" w:hint="cs"/>
                <w:sz w:val="24"/>
                <w:szCs w:val="24"/>
                <w:cs/>
              </w:rPr>
              <w:t>ขึ้น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3.3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D81FAC">
        <w:tc>
          <w:tcPr>
            <w:tcW w:w="2552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89E9FF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01CFB" w:rsidRPr="00D90DC9" w:rsidTr="00355272">
        <w:tc>
          <w:tcPr>
            <w:tcW w:w="2552" w:type="dxa"/>
          </w:tcPr>
          <w:p w:rsidR="00101CFB" w:rsidRPr="00D90DC9" w:rsidRDefault="00101CFB" w:rsidP="00101C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101CFB" w:rsidRPr="00D90DC9" w:rsidRDefault="00101CFB" w:rsidP="00101CFB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101CFB" w:rsidRPr="00D90DC9" w:rsidRDefault="00101CFB" w:rsidP="00101C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101CFB" w:rsidRPr="00D90DC9" w:rsidRDefault="00101CFB" w:rsidP="00101CFB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101CFB" w:rsidRPr="00D90DC9" w:rsidRDefault="00101CFB" w:rsidP="00101C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01CFB" w:rsidRDefault="00101CFB" w:rsidP="00101CF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01CFB" w:rsidRPr="008167C8" w:rsidRDefault="00101CFB" w:rsidP="00101CF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D81FAC">
        <w:trPr>
          <w:trHeight w:val="385"/>
        </w:trPr>
        <w:tc>
          <w:tcPr>
            <w:tcW w:w="4962" w:type="dxa"/>
            <w:shd w:val="clear" w:color="auto" w:fill="89E9FF"/>
          </w:tcPr>
          <w:p w:rsidR="00506B98" w:rsidRPr="00C7662A" w:rsidRDefault="00506B9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89E9FF"/>
          </w:tcPr>
          <w:p w:rsidR="00506B98" w:rsidRPr="00C7662A" w:rsidRDefault="00506B9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AA51ED">
        <w:trPr>
          <w:trHeight w:val="380"/>
        </w:trPr>
        <w:tc>
          <w:tcPr>
            <w:tcW w:w="4962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D81FAC">
        <w:trPr>
          <w:trHeight w:val="385"/>
        </w:trPr>
        <w:tc>
          <w:tcPr>
            <w:tcW w:w="4962" w:type="dxa"/>
            <w:shd w:val="clear" w:color="auto" w:fill="89E9FF"/>
          </w:tcPr>
          <w:p w:rsidR="00506B98" w:rsidRPr="00C7662A" w:rsidRDefault="00506B9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89E9FF"/>
            <w:vAlign w:val="center"/>
          </w:tcPr>
          <w:p w:rsidR="00506B98" w:rsidRPr="00C7662A" w:rsidRDefault="00506B9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AA51ED">
        <w:trPr>
          <w:trHeight w:val="380"/>
        </w:trPr>
        <w:tc>
          <w:tcPr>
            <w:tcW w:w="4962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4D384E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D384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4 อาจารย์</w:t>
      </w:r>
    </w:p>
    <w:p w:rsidR="00D21956" w:rsidRPr="004D384E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4.1 การบริหารและพัฒนาอาจารย์</w:t>
      </w:r>
    </w:p>
    <w:p w:rsidR="00D21956" w:rsidRPr="004D384E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u w:val="single"/>
          <w:cs/>
        </w:rPr>
        <w:t xml:space="preserve"> :</w:t>
      </w:r>
    </w:p>
    <w:tbl>
      <w:tblPr>
        <w:tblStyle w:val="TableGrid11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4D384E" w:rsidTr="00D81FAC">
        <w:tc>
          <w:tcPr>
            <w:tcW w:w="846" w:type="dxa"/>
            <w:shd w:val="clear" w:color="auto" w:fill="89E9FF"/>
            <w:vAlign w:val="center"/>
          </w:tcPr>
          <w:p w:rsidR="00D21956" w:rsidRPr="004D384E" w:rsidRDefault="00D21956" w:rsidP="00D81FA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89E9FF"/>
            <w:vAlign w:val="center"/>
          </w:tcPr>
          <w:p w:rsidR="00D21956" w:rsidRPr="00D81FAC" w:rsidRDefault="00D21956" w:rsidP="00D81FAC">
            <w:pPr>
              <w:pStyle w:val="14"/>
              <w:rPr>
                <w:rFonts w:ascii="TH SarabunPSK" w:eastAsia="Times New Roman" w:hAnsi="TH SarabunPSK" w:cs="TH SarabunPSK"/>
              </w:rPr>
            </w:pPr>
            <w:r w:rsidRPr="00D81FAC">
              <w:rPr>
                <w:rFonts w:ascii="TH SarabunPSK" w:eastAsia="Times New Roman" w:hAnsi="TH SarabunPSK" w:cs="TH SarabunPSK" w:hint="cs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89E9FF"/>
            <w:vAlign w:val="center"/>
          </w:tcPr>
          <w:p w:rsidR="00D21956" w:rsidRPr="004D384E" w:rsidRDefault="00D21956" w:rsidP="00D81FA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D21956" w:rsidRPr="004D384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rPr>
          <w:trHeight w:val="2230"/>
        </w:trPr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4D384E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4D38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D81FA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9776" w:type="dxa"/>
            <w:gridSpan w:val="3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ตัวบ่งชี้ที่ 4.1 </w:t>
      </w:r>
      <w:r w:rsidRPr="004D384E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4D384E" w:rsidTr="00D81FAC">
        <w:tc>
          <w:tcPr>
            <w:tcW w:w="2552" w:type="dxa"/>
            <w:shd w:val="clear" w:color="auto" w:fill="89E9FF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89E9FF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89E9FF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01CFB" w:rsidRPr="004D384E" w:rsidTr="00A2626F">
        <w:tc>
          <w:tcPr>
            <w:tcW w:w="2552" w:type="dxa"/>
          </w:tcPr>
          <w:p w:rsidR="00101CFB" w:rsidRPr="004D384E" w:rsidRDefault="00101CFB" w:rsidP="00101C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101CFB" w:rsidRPr="004D384E" w:rsidRDefault="00101CFB" w:rsidP="00101CFB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101CFB" w:rsidRPr="004D384E" w:rsidRDefault="00101CFB" w:rsidP="00101C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101CFB" w:rsidRPr="004D384E" w:rsidRDefault="00101CFB" w:rsidP="00101CFB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101CFB" w:rsidRPr="004D384E" w:rsidRDefault="00101CFB" w:rsidP="00101C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01CFB" w:rsidRDefault="00101CFB" w:rsidP="00101CF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01CFB" w:rsidRPr="008167C8" w:rsidRDefault="00101CFB" w:rsidP="00101CF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D21956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B67B5E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10</w:t>
      </w:r>
      <w:r w:rsidRPr="00DD3CF3">
        <w:rPr>
          <w:rFonts w:ascii="TH SarabunPSK" w:hAnsi="TH SarabunPSK" w:cs="TH SarabunPSK"/>
          <w:sz w:val="28"/>
          <w:highlight w:val="yellow"/>
          <w:cs/>
        </w:rPr>
        <w:t>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900AFA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4" type="#_x0000_t202" style="position:absolute;left:0;text-align:left;margin-left:306.85pt;margin-top:13.05pt;width:45.6pt;height:19.4pt;z-index:251682816;mso-width-relative:margin;mso-height-relative:margin" filled="f" stroked="f" strokecolor="white">
            <v:textbox style="mso-next-textbox:#_x0000_s1044">
              <w:txbxContent>
                <w:p w:rsidR="00AA51ED" w:rsidRPr="009B4E68" w:rsidRDefault="00AA51ED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AA51ED" w:rsidRPr="009B4E68" w:rsidRDefault="00AA51ED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900AFA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2" type="#_x0000_t32" style="position:absolute;margin-left:121.3pt;margin-top:.2pt;width:172.35pt;height:0;z-index:251680768" o:connectortype="straight"/>
        </w:pic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900AFA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5" type="#_x0000_t202" style="position:absolute;margin-left:324.8pt;margin-top:10.5pt;width:45.6pt;height:19.4pt;z-index:251683840;mso-width-relative:margin;mso-height-relative:margin" filled="f" stroked="f" strokecolor="white">
            <v:textbox style="mso-next-textbox:#_x0000_s1045">
              <w:txbxContent>
                <w:p w:rsidR="00AA51ED" w:rsidRPr="009B4E68" w:rsidRDefault="00AA51ED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AA51ED" w:rsidRPr="009B4E68" w:rsidRDefault="00AA51ED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900AFA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3" type="#_x0000_t32" style="position:absolute;left:0;text-align:left;margin-left:122.5pt;margin-top:1.3pt;width:178.1pt;height:.05pt;z-index:251681792" o:connectortype="straight"/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FE57F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D81FAC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D81FAC">
        <w:tc>
          <w:tcPr>
            <w:tcW w:w="2410" w:type="dxa"/>
            <w:shd w:val="clear" w:color="auto" w:fill="89E9FF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89E9FF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89E9FF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24756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24756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1B6CB6" w:rsidRPr="00DF1643" w:rsidRDefault="001B6CB6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F76910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785052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DD3CF3" w:rsidRDefault="00140EDE" w:rsidP="00785052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100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900AFA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8" type="#_x0000_t202" style="position:absolute;left:0;text-align:left;margin-left:306.85pt;margin-top:13.05pt;width:45.6pt;height:19.4pt;z-index:251687936;mso-width-relative:margin;mso-height-relative:margin" filled="f" stroked="f" strokecolor="white">
            <v:textbox style="mso-next-textbox:#_x0000_s1048">
              <w:txbxContent>
                <w:p w:rsidR="00AA51ED" w:rsidRPr="009B4E68" w:rsidRDefault="00AA51ED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AA51ED" w:rsidRPr="009B4E68" w:rsidRDefault="00AA51ED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900AFA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6" type="#_x0000_t32" style="position:absolute;margin-left:121.3pt;margin-top:.2pt;width:172.35pt;height:0;z-index:251685888" o:connectortype="straight"/>
        </w:pic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900AFA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9" type="#_x0000_t202" style="position:absolute;margin-left:336.8pt;margin-top:10.5pt;width:45.6pt;height:19.4pt;z-index:251688960;mso-width-relative:margin;mso-height-relative:margin" filled="f" stroked="f" strokecolor="white">
            <v:textbox style="mso-next-textbox:#_x0000_s1049">
              <w:txbxContent>
                <w:p w:rsidR="00AA51ED" w:rsidRPr="009B4E68" w:rsidRDefault="00AA51ED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AA51ED" w:rsidRPr="009B4E68" w:rsidRDefault="00AA51ED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900AFA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7" type="#_x0000_t32" style="position:absolute;left:0;text-align:left;margin-left:119.5pt;margin-top:1.3pt;width:205.2pt;height:0;z-index:251686912" o:connectortype="straight"/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140EDE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D81FAC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81FAC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D81FAC">
        <w:tc>
          <w:tcPr>
            <w:tcW w:w="2410" w:type="dxa"/>
            <w:shd w:val="clear" w:color="auto" w:fill="89E9FF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89E9FF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89E9FF"/>
          </w:tcPr>
          <w:p w:rsidR="0082085D" w:rsidRPr="007633ED" w:rsidRDefault="0082085D" w:rsidP="007633ED">
            <w:pPr>
              <w:pStyle w:val="14"/>
              <w:rPr>
                <w:rFonts w:ascii="TH SarabunPSK" w:eastAsia="Times New Roman" w:hAnsi="TH SarabunPSK" w:cs="TH SarabunPSK"/>
                <w:sz w:val="24"/>
                <w:cs/>
              </w:rPr>
            </w:pPr>
            <w:r w:rsidRPr="007633ED">
              <w:rPr>
                <w:rFonts w:ascii="TH SarabunPSK" w:eastAsia="Times New Roman" w:hAnsi="TH SarabunPSK" w:cs="TH SarabunPSK" w:hint="cs"/>
                <w:sz w:val="24"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7633E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7633E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82085D" w:rsidRPr="00DF1643" w:rsidRDefault="000A5121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785052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spacing w:before="6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E30724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E30724" w:rsidRDefault="00E30724" w:rsidP="00E30724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>
        <w:rPr>
          <w:rFonts w:ascii="TH SarabunPSK" w:hAnsi="TH SarabunPSK" w:cs="TH SarabunPSK" w:hint="cs"/>
          <w:sz w:val="28"/>
          <w:cs/>
        </w:rPr>
        <w:t>ของ</w:t>
      </w:r>
      <w:r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sz w:val="28"/>
          <w:highlight w:val="yellow"/>
        </w:rPr>
      </w:pP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E30724">
        <w:rPr>
          <w:rFonts w:ascii="TH SarabunPSK" w:hAnsi="TH SarabunPSK" w:cs="TH SarabunPSK"/>
          <w:sz w:val="28"/>
          <w:highlight w:val="yellow"/>
          <w:cs/>
        </w:rPr>
        <w:t>0 ขึ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E30724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900AFA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3" type="#_x0000_t202" style="position:absolute;left:0;text-align:left;margin-left:363.3pt;margin-top:17.9pt;width:45.6pt;height:19.4pt;z-index:251693056;mso-width-relative:margin;mso-height-relative:margin" filled="f" stroked="f" strokecolor="white">
            <v:textbox style="mso-next-textbox:#_x0000_s1053">
              <w:txbxContent>
                <w:p w:rsidR="00AA51ED" w:rsidRPr="009B4E68" w:rsidRDefault="00AA51ED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AA51ED" w:rsidRPr="009B4E68" w:rsidRDefault="00AA51ED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900AFA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1" type="#_x0000_t32" style="position:absolute;margin-left:111.1pt;margin-top:.2pt;width:245.4pt;height:.05pt;z-index:251691008" o:connectortype="straight"/>
        </w:pic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2338BA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900AFA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4" type="#_x0000_t202" style="position:absolute;margin-left:405.45pt;margin-top:10.5pt;width:45.6pt;height:19.4pt;z-index:251694080;mso-width-relative:margin;mso-height-relative:margin" filled="f" stroked="f" strokecolor="white">
            <v:textbox style="mso-next-textbox:#_x0000_s1054">
              <w:txbxContent>
                <w:p w:rsidR="00AA51ED" w:rsidRPr="009B4E68" w:rsidRDefault="00AA51ED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AA51ED" w:rsidRPr="009B4E68" w:rsidRDefault="00AA51ED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900AF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2" type="#_x0000_t32" style="position:absolute;left:0;text-align:left;margin-left:111.1pt;margin-top:1.3pt;width:286.3pt;height:.05pt;z-index:251692032" o:connectortype="straight"/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D21956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851"/>
        <w:gridCol w:w="850"/>
        <w:gridCol w:w="993"/>
      </w:tblGrid>
      <w:tr w:rsidR="006732E8" w:rsidRPr="004672B5" w:rsidTr="00D81FAC">
        <w:trPr>
          <w:trHeight w:val="531"/>
          <w:tblHeader/>
        </w:trPr>
        <w:tc>
          <w:tcPr>
            <w:tcW w:w="6804" w:type="dxa"/>
            <w:tcBorders>
              <w:bottom w:val="single" w:sz="4" w:space="0" w:color="auto"/>
            </w:tcBorders>
            <w:shd w:val="clear" w:color="auto" w:fill="89E9FF"/>
          </w:tcPr>
          <w:p w:rsidR="006732E8" w:rsidRPr="00AB1963" w:rsidRDefault="006732E8" w:rsidP="00AA51E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9E9FF"/>
          </w:tcPr>
          <w:p w:rsidR="006732E8" w:rsidRPr="00AB1963" w:rsidRDefault="006732E8" w:rsidP="00AA51E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89E9FF"/>
          </w:tcPr>
          <w:p w:rsidR="006732E8" w:rsidRPr="00AB1963" w:rsidRDefault="006732E8" w:rsidP="00AA51E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89E9FF"/>
          </w:tcPr>
          <w:p w:rsidR="006732E8" w:rsidRPr="00274F8D" w:rsidRDefault="006732E8" w:rsidP="00AA51ED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6732E8" w:rsidRPr="004672B5" w:rsidTr="00AA51ED">
        <w:trPr>
          <w:trHeight w:val="293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732E8" w:rsidRPr="0094100B" w:rsidRDefault="006732E8" w:rsidP="00AA51ED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 w:rsidRPr="00AC2AE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ของอาจารย์ประจำหลักสูตรที่ตีพิมพ์</w:t>
            </w:r>
            <w:r w:rsidRPr="00AC2AE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</w:tcPr>
          <w:p w:rsidR="006732E8" w:rsidRPr="004672B5" w:rsidRDefault="006732E8" w:rsidP="00AA51ED">
            <w:pPr>
              <w:ind w:right="-249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กพ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กพ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6732E8" w:rsidRPr="004672B5" w:rsidRDefault="006732E8" w:rsidP="00AA51E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tcBorders>
              <w:top w:val="nil"/>
            </w:tcBorders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และแจ้งให้ </w:t>
            </w:r>
            <w:proofErr w:type="spellStart"/>
            <w:proofErr w:type="gram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กพ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อ./</w:t>
            </w:r>
            <w:proofErr w:type="gramEnd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กกอ. ทราบภายใน 30 วันนับแต่วันที่ออกประกาศ</w:t>
            </w:r>
          </w:p>
        </w:tc>
        <w:tc>
          <w:tcPr>
            <w:tcW w:w="851" w:type="dxa"/>
            <w:tcBorders>
              <w:top w:val="nil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tcBorders>
              <w:top w:val="nil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lastRenderedPageBreak/>
              <w:t>4</w:t>
            </w: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proofErr w:type="gram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กพ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อ./</w:t>
            </w:r>
            <w:proofErr w:type="gram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บทความวิจัยที่ตีพิมพ์ในวารสารวิชาการระดับนานาชาติที่ปรากฏในฐานข้อมูลระดับนานาชาติตามประกาศ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4672B5" w:rsidRDefault="006732E8" w:rsidP="00AA51E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vAlign w:val="center"/>
          </w:tcPr>
          <w:p w:rsidR="006732E8" w:rsidRPr="00A4657A" w:rsidRDefault="006732E8" w:rsidP="00AA51E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1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6732E8" w:rsidRPr="00A4657A" w:rsidRDefault="006732E8" w:rsidP="00AA51E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D81FAC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6732E8" w:rsidRPr="00E21C18" w:rsidRDefault="006732E8" w:rsidP="00AA51ED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D81FAC">
        <w:trPr>
          <w:trHeight w:val="31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FFDE"/>
            <w:vAlign w:val="center"/>
          </w:tcPr>
          <w:p w:rsidR="006732E8" w:rsidRPr="00AC2AE8" w:rsidRDefault="006732E8" w:rsidP="00AA51ED">
            <w:pPr>
              <w:rPr>
                <w:rFonts w:ascii="TH SarabunPSK" w:hAnsi="TH SarabunPSK" w:cs="TH SarabunPSK"/>
                <w:sz w:val="28"/>
                <w:cs/>
              </w:rPr>
            </w:pP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AC2AE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อาจารย์ประจำหลักสูตร</w:t>
            </w: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shd w:val="clear" w:color="auto" w:fill="auto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AA51ED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6732E8" w:rsidRPr="004672B5" w:rsidRDefault="006732E8" w:rsidP="00AA51E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D81FAC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FFDE"/>
            <w:vAlign w:val="center"/>
          </w:tcPr>
          <w:p w:rsidR="006732E8" w:rsidRPr="00E21C18" w:rsidRDefault="006732E8" w:rsidP="00AA51ED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C45C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DFFDE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DFFDE"/>
          </w:tcPr>
          <w:p w:rsidR="006732E8" w:rsidRPr="004672B5" w:rsidRDefault="006732E8" w:rsidP="00AA51E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732E8" w:rsidRPr="004672B5" w:rsidTr="00D81FAC">
        <w:trPr>
          <w:trHeight w:val="317"/>
        </w:trPr>
        <w:tc>
          <w:tcPr>
            <w:tcW w:w="6804" w:type="dxa"/>
            <w:shd w:val="clear" w:color="auto" w:fill="C9F5FF"/>
            <w:vAlign w:val="center"/>
          </w:tcPr>
          <w:p w:rsidR="006732E8" w:rsidRDefault="006732E8" w:rsidP="00AA51E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ผลรวมถ่วงน้ำหนักของผลงานวิชาการและงานสร้างสรรค์</w:t>
            </w:r>
          </w:p>
          <w:p w:rsidR="006732E8" w:rsidRPr="00F02E39" w:rsidRDefault="006732E8" w:rsidP="00AA51E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C9F5FF"/>
            <w:vAlign w:val="center"/>
          </w:tcPr>
          <w:p w:rsidR="006732E8" w:rsidRPr="00F02E39" w:rsidRDefault="006732E8" w:rsidP="00AA51E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732E8" w:rsidRPr="004672B5" w:rsidTr="00D81FAC">
        <w:trPr>
          <w:trHeight w:val="317"/>
        </w:trPr>
        <w:tc>
          <w:tcPr>
            <w:tcW w:w="6804" w:type="dxa"/>
            <w:shd w:val="clear" w:color="auto" w:fill="C9F5FF"/>
            <w:vAlign w:val="center"/>
          </w:tcPr>
          <w:p w:rsidR="006732E8" w:rsidRPr="00F02E39" w:rsidRDefault="006732E8" w:rsidP="00AA51E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694" w:type="dxa"/>
            <w:gridSpan w:val="3"/>
            <w:shd w:val="clear" w:color="auto" w:fill="C9F5FF"/>
            <w:vAlign w:val="center"/>
          </w:tcPr>
          <w:p w:rsidR="006732E8" w:rsidRPr="00F02E39" w:rsidRDefault="006732E8" w:rsidP="00AA51E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6732E8" w:rsidRPr="004672B5" w:rsidTr="00D81FAC">
        <w:trPr>
          <w:trHeight w:val="317"/>
        </w:trPr>
        <w:tc>
          <w:tcPr>
            <w:tcW w:w="6804" w:type="dxa"/>
            <w:shd w:val="clear" w:color="auto" w:fill="C9F5FF"/>
            <w:vAlign w:val="center"/>
          </w:tcPr>
          <w:p w:rsidR="006732E8" w:rsidRPr="00EC45C1" w:rsidRDefault="006732E8" w:rsidP="00AA51E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ค่าร้อยละของผลรวมถ่วงน้ำหนักของผลงานวิชาการและงานสร้างสรรค์</w:t>
            </w:r>
          </w:p>
          <w:p w:rsidR="006732E8" w:rsidRPr="00F02E39" w:rsidRDefault="006732E8" w:rsidP="00AA51E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C9F5FF"/>
            <w:vAlign w:val="center"/>
          </w:tcPr>
          <w:p w:rsidR="006732E8" w:rsidRPr="00F02E39" w:rsidRDefault="006732E8" w:rsidP="00AA51E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6732E8" w:rsidRPr="004672B5" w:rsidTr="00D81F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</w:tcPr>
          <w:p w:rsidR="006732E8" w:rsidRPr="00F02E39" w:rsidRDefault="006732E8" w:rsidP="00AA51E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</w:tcPr>
          <w:p w:rsidR="006732E8" w:rsidRPr="00F02E39" w:rsidRDefault="006732E8" w:rsidP="00AA51E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D21956" w:rsidRDefault="00D21956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E3072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(3)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F4340" w:rsidRPr="008167C8" w:rsidTr="007633ED">
        <w:tc>
          <w:tcPr>
            <w:tcW w:w="2410" w:type="dxa"/>
            <w:shd w:val="clear" w:color="auto" w:fill="89E9FF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89E9FF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89E9FF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01CFB" w:rsidRPr="008167C8" w:rsidTr="00AC0FBD">
        <w:tc>
          <w:tcPr>
            <w:tcW w:w="2410" w:type="dxa"/>
            <w:tcBorders>
              <w:bottom w:val="single" w:sz="4" w:space="0" w:color="auto"/>
            </w:tcBorders>
          </w:tcPr>
          <w:p w:rsidR="00101CFB" w:rsidRPr="00705689" w:rsidRDefault="00101CFB" w:rsidP="00101C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01CFB" w:rsidRPr="00705689" w:rsidRDefault="00101CFB" w:rsidP="00101CFB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101CFB" w:rsidRPr="00705689" w:rsidRDefault="00101CFB" w:rsidP="00101C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01CFB" w:rsidRPr="00705689" w:rsidRDefault="00101CFB" w:rsidP="00101CFB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101CFB" w:rsidRPr="00705689" w:rsidRDefault="00101CFB" w:rsidP="00101CF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01CFB" w:rsidRDefault="00101CFB" w:rsidP="00101CF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01CFB" w:rsidRPr="008167C8" w:rsidRDefault="00101CFB" w:rsidP="00101CF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F4340" w:rsidRPr="008167C8" w:rsidTr="00AC0FBD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F4340" w:rsidRPr="00DF1643" w:rsidRDefault="00AF4340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AF4340" w:rsidRPr="00DF1643" w:rsidRDefault="00AF4340" w:rsidP="0078505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2687B">
              <w:rPr>
                <w:szCs w:val="22"/>
                <w:cs/>
              </w:rPr>
              <w:t xml:space="preserve"> 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E30724" w:rsidRPr="004D3BB2" w:rsidRDefault="00E30724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highlight w:val="yellow"/>
          <w:cs/>
        </w:rPr>
        <w:lastRenderedPageBreak/>
        <w:t xml:space="preserve">(4) </w:t>
      </w:r>
      <w:r w:rsidRPr="00AF4340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highlight w:val="yellow"/>
          <w:cs/>
        </w:rPr>
        <w:t>จำนวน</w:t>
      </w:r>
      <w:r w:rsidRPr="00AF4340"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  <w:cs/>
        </w:rPr>
        <w:t>อาจารย์ประจำ</w:t>
      </w:r>
      <w:r w:rsidRPr="00E30724"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  <w:u w:val="single"/>
          <w:cs/>
        </w:rPr>
        <w:t>หลักสูตรปริญญาเอก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ที่ได้รับการอ้างอิงใน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และ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</w:p>
    <w:p w:rsidR="00E30724" w:rsidRDefault="00E30724" w:rsidP="00E30724">
      <w:pPr>
        <w:spacing w:after="120"/>
        <w:rPr>
          <w:rFonts w:ascii="TH SarabunPSK" w:eastAsia="Calibri" w:hAnsi="TH SarabunPSK" w:cs="TH SarabunPSK"/>
          <w:b/>
          <w:bCs/>
          <w:kern w:val="24"/>
        </w:rPr>
      </w:pP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ต่อจำนวนอาจารย์ประจำหลักสูตร</w:t>
      </w:r>
    </w:p>
    <w:p w:rsidR="00E30724" w:rsidRPr="00AF4340" w:rsidRDefault="00E30724" w:rsidP="00E30724">
      <w:pPr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b/>
          <w:bCs/>
          <w:sz w:val="28"/>
          <w:u w:val="single"/>
          <w:cs/>
        </w:rPr>
        <w:t>เกณฑ์การประเมิน</w:t>
      </w:r>
      <w:r w:rsidRPr="00AF4340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AF4340">
        <w:rPr>
          <w:rFonts w:ascii="TH SarabunPSK" w:hAnsi="TH SarabunPSK" w:cs="TH SarabunPSK"/>
          <w:b/>
          <w:bCs/>
          <w:sz w:val="28"/>
          <w:cs/>
        </w:rPr>
        <w:t>กลุ่มสาขาวิชาวิทยาศาสตร์และเทคโนโลยี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= </w:t>
      </w:r>
      <w:r w:rsidRPr="00AF4340">
        <w:rPr>
          <w:rFonts w:ascii="TH SarabunPSK" w:hAnsi="TH SarabunPSK" w:cs="TH SarabunPSK"/>
          <w:sz w:val="28"/>
        </w:rPr>
        <w:t>2</w:t>
      </w:r>
      <w:r w:rsidRPr="00AF4340">
        <w:rPr>
          <w:rFonts w:ascii="TH SarabunPSK" w:hAnsi="TH SarabunPSK" w:cs="TH SarabunPSK"/>
          <w:sz w:val="28"/>
          <w:cs/>
        </w:rPr>
        <w:t>.</w:t>
      </w:r>
      <w:r w:rsidRPr="00AF4340">
        <w:rPr>
          <w:rFonts w:ascii="TH SarabunPSK" w:hAnsi="TH SarabunPSK" w:cs="TH SarabunPSK"/>
          <w:sz w:val="28"/>
        </w:rPr>
        <w:t xml:space="preserve">5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ind w:left="567"/>
        <w:rPr>
          <w:rFonts w:ascii="TH SarabunPSK" w:hAnsi="TH SarabunPSK" w:cs="TH SarabunPSK"/>
          <w:b/>
          <w:bCs/>
          <w:sz w:val="28"/>
        </w:rPr>
      </w:pPr>
      <w:r w:rsidRPr="00AF4340">
        <w:rPr>
          <w:rFonts w:ascii="TH SarabunPSK" w:hAnsi="TH SarabunPSK" w:cs="TH SarabunPSK"/>
          <w:b/>
          <w:bCs/>
          <w:sz w:val="28"/>
          <w:cs/>
        </w:rPr>
        <w:t>กลุ่มสาขาวิชาวิทยาศาสตร์สุขภาพ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sz w:val="28"/>
          <w:cs/>
        </w:rPr>
        <w:t xml:space="preserve">  </w:t>
      </w:r>
      <w:r>
        <w:rPr>
          <w:rFonts w:ascii="TH SarabunPSK" w:hAnsi="TH SarabunPSK" w:cs="TH SarabunPSK" w:hint="cs"/>
          <w:sz w:val="28"/>
          <w:cs/>
        </w:rPr>
        <w:tab/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= </w:t>
      </w:r>
      <w:r w:rsidRPr="00AF4340">
        <w:rPr>
          <w:rFonts w:ascii="TH SarabunPSK" w:hAnsi="TH SarabunPSK" w:cs="TH SarabunPSK"/>
          <w:sz w:val="28"/>
        </w:rPr>
        <w:t>3</w:t>
      </w:r>
      <w:r w:rsidRPr="00AF4340">
        <w:rPr>
          <w:rFonts w:ascii="TH SarabunPSK" w:hAnsi="TH SarabunPSK" w:cs="TH SarabunPSK"/>
          <w:sz w:val="28"/>
          <w:cs/>
        </w:rPr>
        <w:t>.</w:t>
      </w:r>
      <w:r w:rsidRPr="00AF4340">
        <w:rPr>
          <w:rFonts w:ascii="TH SarabunPSK" w:hAnsi="TH SarabunPSK" w:cs="TH SarabunPSK"/>
          <w:sz w:val="28"/>
        </w:rPr>
        <w:t xml:space="preserve">0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="00E2687B">
        <w:rPr>
          <w:rFonts w:ascii="TH SarabunPSK" w:hAnsi="TH SarabunPSK" w:cs="TH SarabunPSK"/>
          <w:b/>
          <w:bCs/>
          <w:sz w:val="28"/>
          <w:cs/>
        </w:rPr>
        <w:t>กลุ่มสาขาวิชา</w:t>
      </w:r>
      <w:r w:rsidRPr="00AF4340">
        <w:rPr>
          <w:rFonts w:ascii="TH SarabunPSK" w:hAnsi="TH SarabunPSK" w:cs="TH SarabunPSK"/>
          <w:b/>
          <w:bCs/>
          <w:sz w:val="28"/>
          <w:cs/>
        </w:rPr>
        <w:t>มนุษยศาสตร์และสังคมศาสตร์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        </w:t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= </w:t>
      </w:r>
      <w:r w:rsidRPr="00AF4340">
        <w:rPr>
          <w:rFonts w:ascii="TH SarabunPSK" w:hAnsi="TH SarabunPSK" w:cs="TH SarabunPSK"/>
          <w:sz w:val="28"/>
        </w:rPr>
        <w:t>0</w:t>
      </w:r>
      <w:r w:rsidRPr="00AF4340">
        <w:rPr>
          <w:rFonts w:ascii="TH SarabunPSK" w:hAnsi="TH SarabunPSK" w:cs="TH SarabunPSK"/>
          <w:sz w:val="28"/>
          <w:cs/>
        </w:rPr>
        <w:t>.</w:t>
      </w:r>
      <w:r w:rsidRPr="00AF4340">
        <w:rPr>
          <w:rFonts w:ascii="TH SarabunPSK" w:hAnsi="TH SarabunPSK" w:cs="TH SarabunPSK"/>
          <w:sz w:val="28"/>
        </w:rPr>
        <w:t>25</w:t>
      </w:r>
      <w:r w:rsidRPr="00AF4340">
        <w:rPr>
          <w:rFonts w:ascii="TH SarabunPSK" w:hAnsi="TH SarabunPSK" w:cs="TH SarabunPSK"/>
          <w:sz w:val="28"/>
          <w:cs/>
        </w:rPr>
        <w:t xml:space="preserve"> ขึ้นไป</w:t>
      </w:r>
    </w:p>
    <w:p w:rsidR="00E30724" w:rsidRPr="00AF4340" w:rsidRDefault="00E30724" w:rsidP="00E3072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AF4340">
        <w:rPr>
          <w:rFonts w:ascii="TH SarabunPSK" w:hAnsi="TH SarabunPSK" w:cs="TH SarabunPSK"/>
          <w:b/>
          <w:bCs/>
          <w:sz w:val="28"/>
          <w:u w:val="single"/>
          <w:cs/>
        </w:rPr>
        <w:t>สูตรการคำนวณ</w:t>
      </w:r>
      <w:r w:rsidRPr="00AF4340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AF4340">
        <w:rPr>
          <w:rFonts w:ascii="TH SarabunPSK" w:eastAsiaTheme="minorEastAsia" w:hAnsi="TH SarabunPSK" w:cs="TH SarabunPSK"/>
          <w:b/>
          <w:bCs/>
          <w:sz w:val="28"/>
          <w:cs/>
          <w:lang w:eastAsia="ja-JP"/>
        </w:rPr>
        <w:t>:</w:t>
      </w:r>
    </w:p>
    <w:p w:rsidR="00E30724" w:rsidRPr="004B1358" w:rsidRDefault="00E30724" w:rsidP="00E30724">
      <w:pPr>
        <w:ind w:firstLine="720"/>
        <w:rPr>
          <w:rFonts w:ascii="TH SarabunPSK" w:eastAsiaTheme="minorEastAsia" w:hAnsi="TH SarabunPSK" w:cs="TH SarabunPSK"/>
          <w:sz w:val="12"/>
          <w:szCs w:val="12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อัตราส่วนจำนวนบทความที่ได้รับการอ้างอิงต่อจำนวนอาจารย์ประจำหลักสูตร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br/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</w:t>
      </w:r>
    </w:p>
    <w:p w:rsidR="00E30724" w:rsidRPr="00AF4340" w:rsidRDefault="00900AFA" w:rsidP="00E30724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66" type="#_x0000_t32" style="position:absolute;left:0;text-align:left;margin-left:179.5pt;margin-top:15pt;width:136.45pt;height:0;z-index:251712512" o:connectortype="straight"/>
        </w:pic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</w: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จำนวนบทความที่ได้รับการอ้างอิง                         </w:t>
      </w:r>
    </w:p>
    <w:p w:rsidR="00E30724" w:rsidRPr="00AF4340" w:rsidRDefault="00E30724" w:rsidP="00E30724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</w:t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จำนวนอาจารย์ประจำหลักสูตรทั้งหมด </w:t>
      </w:r>
    </w:p>
    <w:p w:rsidR="00E30724" w:rsidRPr="00AF4340" w:rsidRDefault="00E30724" w:rsidP="00E30724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. แปลงค่าที่คำนวณได้ในข้อ 1 เทียบกับคะแนนเต็ม 5</w:t>
      </w:r>
    </w:p>
    <w:p w:rsidR="00E30724" w:rsidRPr="004B1358" w:rsidRDefault="00900AFA" w:rsidP="00E30724">
      <w:pPr>
        <w:spacing w:before="120"/>
        <w:rPr>
          <w:rFonts w:ascii="TH SarabunPSK" w:eastAsiaTheme="minorEastAsia" w:hAnsi="TH SarabunPSK" w:cs="TH SarabunPSK"/>
          <w:sz w:val="12"/>
          <w:szCs w:val="12"/>
          <w:lang w:eastAsia="ja-JP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68" type="#_x0000_t202" style="position:absolute;margin-left:351.9pt;margin-top:18.8pt;width:22.8pt;height:19.4pt;z-index:251714560;mso-width-relative:margin;mso-height-relative:margin" filled="f" stroked="f" strokecolor="white">
            <v:textbox style="mso-next-textbox:#_x0000_s1068">
              <w:txbxContent>
                <w:p w:rsidR="00AA51ED" w:rsidRPr="007C4B61" w:rsidRDefault="00AA51ED" w:rsidP="00E30724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 </w:t>
                  </w:r>
                  <w:r w:rsidRPr="007C4B61">
                    <w:rPr>
                      <w:rFonts w:ascii="TH SarabunPSK" w:hAnsi="TH SarabunPSK" w:cs="TH SarabunPSK"/>
                      <w:szCs w:val="24"/>
                    </w:rPr>
                    <w:t>X 5</w:t>
                  </w:r>
                </w:p>
                <w:p w:rsidR="00AA51ED" w:rsidRPr="00871F2A" w:rsidRDefault="00AA51ED" w:rsidP="00E30724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อัตราส่วนจำนวนบทความที่ได้รับการอ้างอิง </w:t>
      </w:r>
    </w:p>
    <w:p w:rsidR="00E30724" w:rsidRPr="00AF4340" w:rsidRDefault="00E30724" w:rsidP="00E30724">
      <w:pPr>
        <w:rPr>
          <w:rFonts w:ascii="TH SarabunPSK" w:eastAsiaTheme="minorEastAsia" w:hAnsi="TH SarabunPSK" w:cs="TH SarabunPSK"/>
          <w:sz w:val="28"/>
          <w:cs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ต่อจำนวนอาจารย์ประจำหลักสูตร              </w:t>
      </w:r>
    </w:p>
    <w:p w:rsidR="00E30724" w:rsidRDefault="00900AFA" w:rsidP="00E3072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67" type="#_x0000_t32" style="position:absolute;margin-left:191.4pt;margin-top:.6pt;width:139.05pt;height:0;z-index:251713536" o:connectortype="straight"/>
        </w:pic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อัตราส่วนจำนวนบทความที่ได้รับการอ้างอิงต่อจำนวนอาจารย์ประจำหลักสูตร</w:t>
      </w:r>
    </w:p>
    <w:p w:rsidR="00E30724" w:rsidRDefault="00E30724" w:rsidP="00E30724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ที่กำหนดให้เป็นคะแนนเต็ม 5</w:t>
      </w:r>
    </w:p>
    <w:p w:rsidR="00E30724" w:rsidRPr="00A07B1F" w:rsidRDefault="00E30724" w:rsidP="00E30724">
      <w:pPr>
        <w:spacing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2126"/>
      </w:tblGrid>
      <w:tr w:rsidR="00E30724" w:rsidRPr="004672B5" w:rsidTr="007633ED">
        <w:trPr>
          <w:trHeight w:val="435"/>
          <w:tblHeader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noWrap/>
            <w:vAlign w:val="center"/>
          </w:tcPr>
          <w:p w:rsidR="00E30724" w:rsidRPr="004D3BB2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E30724" w:rsidRPr="004D3BB2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ระดับชาติ  </w:t>
            </w:r>
            <w:r w:rsidRPr="004672B5">
              <w:rPr>
                <w:rFonts w:ascii="TH SarabunPSK" w:hAnsi="TH SarabunPSK" w:cs="TH SarabunPSK"/>
                <w:sz w:val="28"/>
              </w:rPr>
              <w:t>TCI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ฐานข้อมูลระดับนานาชาติ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>Scopus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รวมจำนวน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บทความที่ได้รับการอ้างอิง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Default="00E30724" w:rsidP="00183971">
            <w:pPr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sz w:val="28"/>
                <w:cs/>
                <w:lang w:eastAsia="ja-JP"/>
              </w:rPr>
              <w:t>5.   อัตราส่วนจำนวนบทความที่ได้รับการอ้างอิงต่อจำนวนอาจารย์ประจำหลักสูตร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536A30" w:rsidRDefault="00E30724" w:rsidP="00183971">
            <w:pPr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sz w:val="28"/>
                <w:cs/>
                <w:lang w:eastAsia="ja-JP"/>
              </w:rPr>
              <w:t xml:space="preserve">6.   </w:t>
            </w:r>
            <w:r w:rsidRPr="00AF4340"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  <w:t>อัตราส่วนจำนวนบทความที่ได้รับการอ้างอิงต่อจำนวนอาจารย์ประจำหลักสูตรที่กำหนดให้เป็นคะแนนเต็ม 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01CFB">
        <w:trPr>
          <w:trHeight w:val="4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</w:tcPr>
          <w:p w:rsidR="00E30724" w:rsidRPr="00536A30" w:rsidRDefault="00E30724" w:rsidP="00E3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A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F5FF"/>
            <w:vAlign w:val="center"/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E30724" w:rsidRPr="00992AC4" w:rsidRDefault="00E30724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(4)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E30724" w:rsidRPr="008167C8" w:rsidTr="007633ED">
        <w:tc>
          <w:tcPr>
            <w:tcW w:w="2410" w:type="dxa"/>
            <w:shd w:val="clear" w:color="auto" w:fill="89E9FF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89E9FF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89E9FF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E30724" w:rsidRPr="008167C8" w:rsidTr="00183971">
        <w:tc>
          <w:tcPr>
            <w:tcW w:w="2410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30724" w:rsidRDefault="00E30724" w:rsidP="00101CF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E30724" w:rsidRPr="008167C8" w:rsidRDefault="00E30724" w:rsidP="00101CF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E30724" w:rsidRPr="008167C8" w:rsidTr="00183971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E30724" w:rsidRPr="00DF1643" w:rsidRDefault="00E30724" w:rsidP="0018397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E30724" w:rsidRPr="00DF1643" w:rsidRDefault="00E30724" w:rsidP="0018397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2687B">
              <w:rPr>
                <w:szCs w:val="22"/>
                <w:cs/>
              </w:rPr>
              <w:t xml:space="preserve"> 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 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21956" w:rsidRPr="004D384E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ผลการประเมินเฉลี่ยรวม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ตัวบ่งชี้ที่ 4.2 </w:t>
      </w:r>
      <w:r w:rsidRPr="004D384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4D384E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D21956" w:rsidRPr="004D384E" w:rsidTr="007633ED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101CFB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9E9FF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4D384E" w:rsidTr="00542E66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101CFB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101CFB">
            <w:pPr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01CFB" w:rsidRPr="004D384E" w:rsidTr="00542E66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01CFB" w:rsidRPr="004D384E" w:rsidRDefault="00101CFB" w:rsidP="00101CFB">
            <w:pPr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01CFB" w:rsidRPr="004D384E" w:rsidTr="00542E66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01CFB" w:rsidRPr="004D384E" w:rsidRDefault="00101CFB" w:rsidP="00101CFB">
            <w:pPr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01CFB" w:rsidRPr="004D384E" w:rsidTr="00542E66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01CFB" w:rsidRPr="004D384E" w:rsidRDefault="00101CFB" w:rsidP="00101CFB">
            <w:pPr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01CFB" w:rsidRPr="004D384E" w:rsidTr="00542E66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FB" w:rsidRPr="004D384E" w:rsidRDefault="00101CFB" w:rsidP="00101CFB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01CFB" w:rsidRPr="004D384E" w:rsidRDefault="00101CFB" w:rsidP="00101CFB">
            <w:pPr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4.3</w:t>
      </w:r>
      <w:r w:rsidRPr="004D384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D21956" w:rsidRPr="004D384E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2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4D384E" w:rsidTr="007633ED">
        <w:tc>
          <w:tcPr>
            <w:tcW w:w="846" w:type="dxa"/>
            <w:shd w:val="clear" w:color="auto" w:fill="89E9FF"/>
            <w:vAlign w:val="center"/>
          </w:tcPr>
          <w:p w:rsidR="00D21956" w:rsidRPr="004D384E" w:rsidRDefault="00D21956" w:rsidP="007633E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89E9FF"/>
            <w:vAlign w:val="center"/>
          </w:tcPr>
          <w:p w:rsidR="00D21956" w:rsidRPr="004D384E" w:rsidRDefault="00D21956" w:rsidP="007633E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89E9FF"/>
            <w:vAlign w:val="center"/>
          </w:tcPr>
          <w:p w:rsidR="00D21956" w:rsidRPr="004D384E" w:rsidRDefault="00D21956" w:rsidP="007633ED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</w:t>
            </w:r>
            <w:proofErr w:type="spellEnd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</w:t>
            </w:r>
            <w:proofErr w:type="spellEnd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</w:t>
            </w:r>
            <w:proofErr w:type="spellEnd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</w:t>
            </w:r>
            <w:proofErr w:type="spellEnd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9776" w:type="dxa"/>
            <w:gridSpan w:val="3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4.3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4D384E" w:rsidTr="007633ED">
        <w:tc>
          <w:tcPr>
            <w:tcW w:w="2552" w:type="dxa"/>
            <w:shd w:val="clear" w:color="auto" w:fill="89E9FF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89E9FF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89E9FF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4D384E" w:rsidRDefault="00D21956" w:rsidP="007633ED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7633ED">
            <w:pPr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854814">
        <w:trPr>
          <w:trHeight w:val="385"/>
        </w:trPr>
        <w:tc>
          <w:tcPr>
            <w:tcW w:w="4962" w:type="dxa"/>
            <w:shd w:val="clear" w:color="auto" w:fill="89E9FF"/>
          </w:tcPr>
          <w:p w:rsidR="00506B98" w:rsidRPr="00C7662A" w:rsidRDefault="00506B9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89E9FF"/>
          </w:tcPr>
          <w:p w:rsidR="00506B98" w:rsidRPr="00C7662A" w:rsidRDefault="00506B9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AA51ED">
        <w:trPr>
          <w:trHeight w:val="380"/>
        </w:trPr>
        <w:tc>
          <w:tcPr>
            <w:tcW w:w="4962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854814">
        <w:trPr>
          <w:trHeight w:val="385"/>
        </w:trPr>
        <w:tc>
          <w:tcPr>
            <w:tcW w:w="4962" w:type="dxa"/>
            <w:shd w:val="clear" w:color="auto" w:fill="89E9FF"/>
          </w:tcPr>
          <w:p w:rsidR="00506B98" w:rsidRPr="00C7662A" w:rsidRDefault="00506B9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89E9FF"/>
            <w:vAlign w:val="center"/>
          </w:tcPr>
          <w:p w:rsidR="00506B98" w:rsidRPr="00C7662A" w:rsidRDefault="00506B9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AA51ED">
        <w:trPr>
          <w:trHeight w:val="380"/>
        </w:trPr>
        <w:tc>
          <w:tcPr>
            <w:tcW w:w="4962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E30724" w:rsidRDefault="00E30724" w:rsidP="00F76910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3931FA" w:rsidRDefault="00D21956" w:rsidP="00D2195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2340C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854814">
        <w:tc>
          <w:tcPr>
            <w:tcW w:w="846" w:type="dxa"/>
            <w:shd w:val="clear" w:color="auto" w:fill="89E9FF"/>
            <w:vAlign w:val="center"/>
          </w:tcPr>
          <w:p w:rsidR="00D21956" w:rsidRPr="00272FCE" w:rsidRDefault="00D21956" w:rsidP="008548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89E9FF"/>
            <w:vAlign w:val="center"/>
          </w:tcPr>
          <w:p w:rsidR="00D21956" w:rsidRPr="00854814" w:rsidRDefault="00D21956" w:rsidP="00854814">
            <w:pPr>
              <w:pStyle w:val="14"/>
              <w:rPr>
                <w:rFonts w:ascii="TH SarabunPSK" w:eastAsia="Times New Roman" w:hAnsi="TH SarabunPSK" w:cs="TH SarabunPSK"/>
              </w:rPr>
            </w:pPr>
            <w:r w:rsidRPr="00854814">
              <w:rPr>
                <w:rFonts w:ascii="TH SarabunPSK" w:eastAsia="Times New Roman" w:hAnsi="TH SarabunPSK" w:cs="TH SarabunPSK" w:hint="cs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89E9FF"/>
            <w:vAlign w:val="center"/>
          </w:tcPr>
          <w:p w:rsidR="00D21956" w:rsidRPr="00272FCE" w:rsidRDefault="00D21956" w:rsidP="008548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854814">
        <w:tc>
          <w:tcPr>
            <w:tcW w:w="2552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854814">
        <w:tc>
          <w:tcPr>
            <w:tcW w:w="846" w:type="dxa"/>
            <w:shd w:val="clear" w:color="auto" w:fill="89E9FF"/>
            <w:vAlign w:val="center"/>
          </w:tcPr>
          <w:p w:rsidR="00D21956" w:rsidRPr="00272FCE" w:rsidRDefault="00D21956" w:rsidP="008548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89E9FF"/>
            <w:vAlign w:val="center"/>
          </w:tcPr>
          <w:p w:rsidR="00D21956" w:rsidRPr="008F5D9C" w:rsidRDefault="00D21956" w:rsidP="008548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89E9FF"/>
            <w:vAlign w:val="center"/>
          </w:tcPr>
          <w:p w:rsidR="00D21956" w:rsidRPr="00272FCE" w:rsidRDefault="00D21956" w:rsidP="008548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854814">
              <w:rPr>
                <w:rFonts w:ascii="TH SarabunPSK" w:hAnsi="TH SarabunPSK" w:cs="TH SarabunPSK" w:hint="cs"/>
                <w:szCs w:val="24"/>
                <w:cs/>
              </w:rPr>
              <w:t xml:space="preserve">      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854814">
        <w:tc>
          <w:tcPr>
            <w:tcW w:w="2552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2340C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854814">
        <w:tc>
          <w:tcPr>
            <w:tcW w:w="846" w:type="dxa"/>
            <w:shd w:val="clear" w:color="auto" w:fill="89E9FF"/>
            <w:vAlign w:val="center"/>
          </w:tcPr>
          <w:p w:rsidR="00D21956" w:rsidRPr="00272FCE" w:rsidRDefault="00D21956" w:rsidP="008548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89E9FF"/>
            <w:vAlign w:val="center"/>
          </w:tcPr>
          <w:p w:rsidR="00D21956" w:rsidRPr="008F5D9C" w:rsidRDefault="00D21956" w:rsidP="008548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89E9FF"/>
            <w:vAlign w:val="center"/>
          </w:tcPr>
          <w:p w:rsidR="00D21956" w:rsidRPr="00272FCE" w:rsidRDefault="00D21956" w:rsidP="008548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394EED">
              <w:rPr>
                <w:rFonts w:ascii="TH SarabunPSK" w:hAnsi="TH SarabunPSK" w:cs="TH SarabunPSK" w:hint="cs"/>
                <w:szCs w:val="24"/>
                <w:cs/>
              </w:rPr>
              <w:t xml:space="preserve">         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394EED">
        <w:tc>
          <w:tcPr>
            <w:tcW w:w="2552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89E9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394EE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394EED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E1B4B" w:rsidRPr="00CE1B4B" w:rsidRDefault="00D21956" w:rsidP="00CE1B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CE1B4B" w:rsidRPr="00CE1B4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E1B4B" w:rsidRPr="00CE1B4B" w:rsidRDefault="00CE1B4B" w:rsidP="00CE1B4B">
            <w:pPr>
              <w:rPr>
                <w:rFonts w:ascii="TH SarabunPSK" w:hAnsi="TH SarabunPSK" w:cs="TH SarabunPSK"/>
                <w:sz w:val="28"/>
              </w:rPr>
            </w:pPr>
            <w:r w:rsidRPr="00CE1B4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CE1B4B" w:rsidP="00CE1B4B">
            <w:pPr>
              <w:rPr>
                <w:rFonts w:ascii="TH SarabunPSK" w:hAnsi="TH SarabunPSK" w:cs="TH SarabunPSK"/>
                <w:sz w:val="28"/>
              </w:rPr>
            </w:pPr>
            <w:r w:rsidRPr="00CE1B4B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ตัวบ่งชี้ที่ 5.4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30"/>
        <w:gridCol w:w="6776"/>
      </w:tblGrid>
      <w:tr w:rsidR="00683FEA" w:rsidRPr="005B2105" w:rsidTr="00394EED">
        <w:trPr>
          <w:trHeight w:val="360"/>
        </w:trPr>
        <w:tc>
          <w:tcPr>
            <w:tcW w:w="2943" w:type="dxa"/>
            <w:shd w:val="clear" w:color="auto" w:fill="89E9FF"/>
          </w:tcPr>
          <w:p w:rsidR="00683FEA" w:rsidRPr="0087062E" w:rsidRDefault="00683FEA" w:rsidP="00683FE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6663" w:type="dxa"/>
            <w:shd w:val="clear" w:color="auto" w:fill="89E9FF"/>
          </w:tcPr>
          <w:p w:rsidR="00683FEA" w:rsidRPr="005B2105" w:rsidRDefault="00683FEA" w:rsidP="00683FE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683FEA" w:rsidRPr="00AD43C7" w:rsidTr="00683FEA">
        <w:trPr>
          <w:trHeight w:val="12543"/>
        </w:trPr>
        <w:tc>
          <w:tcPr>
            <w:tcW w:w="2943" w:type="dxa"/>
          </w:tcPr>
          <w:p w:rsidR="00683FEA" w:rsidRDefault="00683FEA" w:rsidP="00683FEA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80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0</w:t>
            </w:r>
          </w:p>
          <w:p w:rsidR="00683FEA" w:rsidRPr="00C341E7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การดำเนินงานร้อยละ 80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เท่ากับ 3.50</w:t>
            </w: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80.01 – 89.99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4.00</w:t>
            </w: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90.00 – 94.99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50</w:t>
            </w: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95.00 – 99.99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75</w:t>
            </w:r>
          </w:p>
          <w:p w:rsidR="00683FEA" w:rsidRPr="00C341E7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100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ของตัวบ่งชี้ที่ผลกา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ร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มีค่าคะแนนเท่ากับ </w:t>
            </w:r>
            <w:r w:rsidRPr="00C341E7">
              <w:rPr>
                <w:rFonts w:ascii="TH SarabunPSK" w:hAnsi="TH SarabunPSK" w:cs="TH SarabunPSK"/>
                <w:sz w:val="28"/>
              </w:rPr>
              <w:t>5</w:t>
            </w:r>
          </w:p>
          <w:p w:rsidR="00683FEA" w:rsidRPr="00B81A93" w:rsidRDefault="00683FEA" w:rsidP="00683FEA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Pr="00EC7190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63" w:type="dxa"/>
          </w:tcPr>
          <w:p w:rsidR="00683FEA" w:rsidRPr="008E76B8" w:rsidRDefault="00683FEA" w:rsidP="00683FEA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6550" w:type="dxa"/>
              <w:jc w:val="center"/>
              <w:tblLook w:val="04A0" w:firstRow="1" w:lastRow="0" w:firstColumn="1" w:lastColumn="0" w:noHBand="0" w:noVBand="1"/>
            </w:tblPr>
            <w:tblGrid>
              <w:gridCol w:w="436"/>
              <w:gridCol w:w="4643"/>
              <w:gridCol w:w="734"/>
              <w:gridCol w:w="737"/>
            </w:tblGrid>
            <w:tr w:rsidR="00683FEA" w:rsidRPr="0087509D" w:rsidTr="00394EED">
              <w:trPr>
                <w:tblHeader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83FEA" w:rsidRPr="00B11587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 w:val="28"/>
                      <w:cs/>
                      <w:lang w:eastAsia="ja-JP"/>
                    </w:rPr>
                  </w:pP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ดัชนีบ่งชี้ผลการดำเนินงาน</w:t>
                  </w:r>
                  <w:r w:rsidRPr="00B1158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(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Key Performance Indicators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734" w:type="dxa"/>
                  <w:shd w:val="clear" w:color="auto" w:fill="FFFFCC"/>
                  <w:vAlign w:val="center"/>
                </w:tcPr>
                <w:p w:rsidR="00683FEA" w:rsidRPr="008E76B8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shd w:val="clear" w:color="auto" w:fill="FFFFCC"/>
                  <w:vAlign w:val="center"/>
                </w:tcPr>
                <w:p w:rsidR="00683FEA" w:rsidRPr="008E76B8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มีรายละเอียดของหลักสูตรตามแบบ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มีรายละเอียดของรายวิชา และรายละเอียดของประสบการณ์ภาคสนาม (ถ้ามี) 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อ.3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และ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อ.4 อย่างน้อยก่อนการเปิดสอน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จัดทำรายงานผลการดำเนินการของรายวิชา และรายงานผลการดำเนินการของประสบการณ์ภาคสนาม (ถ้ามี) 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อ.5 และ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จัดทำรายงานผลการดำเนินการของหลักสูตรตามแบบ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อ.7 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</w:t>
                  </w:r>
                  <w:proofErr w:type="spellStart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มค</w:t>
                  </w:r>
                  <w:proofErr w:type="spellEnd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อ.3 และ </w:t>
                  </w:r>
                  <w:proofErr w:type="spellStart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มค</w:t>
                  </w:r>
                  <w:proofErr w:type="spellEnd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อ.4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อ.7 ปีที่แล้ว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6C7EA6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394EE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รวมตัวบ่งชี้ที่ในปีนี้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394EE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จำนวนตัวบ่งชี้ที่ดำเนินการผ่านเฉพาะตัวบ่งชี้ที่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394EE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ร้อยละของตัวบ่งชี้ที่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394EE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จำนวนตัวบ่งชี้ที่ในปีนี้ที่ดำเนินการผ่าน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394EE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ร้อยละของตัวบ่งชี้ที่ทั้งหมดในปีนี้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394EED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683FEA" w:rsidRPr="008E76B8" w:rsidRDefault="00683FEA" w:rsidP="00683FE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D21956" w:rsidRPr="008167C8" w:rsidTr="00394EED">
        <w:tc>
          <w:tcPr>
            <w:tcW w:w="2552" w:type="dxa"/>
            <w:shd w:val="clear" w:color="auto" w:fill="AFF0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AFF0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AFF0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  <w:shd w:val="clear" w:color="auto" w:fill="AFF0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D21956" w:rsidRPr="00DF1643" w:rsidRDefault="00D21956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4678"/>
      </w:tblGrid>
      <w:tr w:rsidR="00506B98" w:rsidRPr="00C7662A" w:rsidTr="00394EED">
        <w:trPr>
          <w:trHeight w:val="385"/>
        </w:trPr>
        <w:tc>
          <w:tcPr>
            <w:tcW w:w="4962" w:type="dxa"/>
            <w:shd w:val="clear" w:color="auto" w:fill="AFF0FF"/>
          </w:tcPr>
          <w:p w:rsidR="00506B98" w:rsidRPr="00C7662A" w:rsidRDefault="00506B9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8" w:type="dxa"/>
            <w:shd w:val="clear" w:color="auto" w:fill="AFF0FF"/>
          </w:tcPr>
          <w:p w:rsidR="00506B98" w:rsidRPr="00C7662A" w:rsidRDefault="00506B9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506B98">
        <w:trPr>
          <w:trHeight w:val="380"/>
        </w:trPr>
        <w:tc>
          <w:tcPr>
            <w:tcW w:w="4962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8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394EED">
        <w:trPr>
          <w:trHeight w:val="385"/>
        </w:trPr>
        <w:tc>
          <w:tcPr>
            <w:tcW w:w="4962" w:type="dxa"/>
            <w:shd w:val="clear" w:color="auto" w:fill="AFF0FF"/>
          </w:tcPr>
          <w:p w:rsidR="00506B98" w:rsidRPr="00C7662A" w:rsidRDefault="00506B9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8" w:type="dxa"/>
            <w:shd w:val="clear" w:color="auto" w:fill="AFF0FF"/>
            <w:vAlign w:val="center"/>
          </w:tcPr>
          <w:p w:rsidR="00506B98" w:rsidRPr="00C7662A" w:rsidRDefault="00506B9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506B98">
        <w:trPr>
          <w:trHeight w:val="380"/>
        </w:trPr>
        <w:tc>
          <w:tcPr>
            <w:tcW w:w="4962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8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21956" w:rsidRPr="003931FA" w:rsidRDefault="00D21956" w:rsidP="00D2195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D21956" w:rsidRPr="0042340C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394EED">
        <w:tc>
          <w:tcPr>
            <w:tcW w:w="846" w:type="dxa"/>
            <w:shd w:val="clear" w:color="auto" w:fill="AFF0FF"/>
            <w:vAlign w:val="center"/>
          </w:tcPr>
          <w:p w:rsidR="00D21956" w:rsidRPr="00272FCE" w:rsidRDefault="00D21956" w:rsidP="00394EE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AFF0FF"/>
            <w:vAlign w:val="center"/>
          </w:tcPr>
          <w:p w:rsidR="00D21956" w:rsidRPr="008F5D9C" w:rsidRDefault="00D21956" w:rsidP="00394EE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AFF0FF"/>
            <w:vAlign w:val="center"/>
          </w:tcPr>
          <w:p w:rsidR="00D21956" w:rsidRPr="00272FCE" w:rsidRDefault="00D21956" w:rsidP="00394EED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394EED" w:rsidRDefault="00D21956" w:rsidP="00394EED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Cs w:val="24"/>
                <w:cs/>
              </w:rPr>
            </w:pPr>
            <w:r w:rsidRPr="00394EED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D96148">
              <w:rPr>
                <w:rFonts w:ascii="TH SarabunPSK" w:hAnsi="TH SarabunPSK" w:cs="TH SarabunPSK" w:hint="cs"/>
                <w:szCs w:val="24"/>
                <w:cs/>
              </w:rPr>
              <w:t xml:space="preserve">    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394EED">
        <w:tc>
          <w:tcPr>
            <w:tcW w:w="2552" w:type="dxa"/>
            <w:shd w:val="clear" w:color="auto" w:fill="AFF0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AFF0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AFF0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AFF0FF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506B98" w:rsidRDefault="00D21956" w:rsidP="00506B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394EED">
        <w:trPr>
          <w:trHeight w:val="385"/>
        </w:trPr>
        <w:tc>
          <w:tcPr>
            <w:tcW w:w="4962" w:type="dxa"/>
            <w:shd w:val="clear" w:color="auto" w:fill="AFF0FF"/>
          </w:tcPr>
          <w:p w:rsidR="00506B98" w:rsidRPr="00C7662A" w:rsidRDefault="00506B9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AFF0FF"/>
          </w:tcPr>
          <w:p w:rsidR="00506B98" w:rsidRPr="00C7662A" w:rsidRDefault="00506B98" w:rsidP="00AA51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AA51ED">
        <w:trPr>
          <w:trHeight w:val="380"/>
        </w:trPr>
        <w:tc>
          <w:tcPr>
            <w:tcW w:w="4962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AA51E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394EED">
        <w:trPr>
          <w:trHeight w:val="385"/>
        </w:trPr>
        <w:tc>
          <w:tcPr>
            <w:tcW w:w="4962" w:type="dxa"/>
            <w:shd w:val="clear" w:color="auto" w:fill="AFF0FF"/>
          </w:tcPr>
          <w:p w:rsidR="00506B98" w:rsidRPr="00C7662A" w:rsidRDefault="00506B9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AFF0FF"/>
            <w:vAlign w:val="center"/>
          </w:tcPr>
          <w:p w:rsidR="00506B98" w:rsidRPr="00C7662A" w:rsidRDefault="00506B98" w:rsidP="00AA51E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AA51ED">
        <w:trPr>
          <w:trHeight w:val="380"/>
        </w:trPr>
        <w:tc>
          <w:tcPr>
            <w:tcW w:w="4962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6"/>
          <w:szCs w:val="36"/>
        </w:rPr>
      </w:pPr>
    </w:p>
    <w:sectPr w:rsidR="00D21956" w:rsidSect="00085BD3">
      <w:headerReference w:type="default" r:id="rId10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AFA" w:rsidRDefault="00900AFA" w:rsidP="00116507">
      <w:r>
        <w:separator/>
      </w:r>
    </w:p>
  </w:endnote>
  <w:endnote w:type="continuationSeparator" w:id="0">
    <w:p w:rsidR="00900AFA" w:rsidRDefault="00900AFA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AFA" w:rsidRDefault="00900AFA" w:rsidP="00116507">
      <w:r>
        <w:separator/>
      </w:r>
    </w:p>
  </w:footnote>
  <w:footnote w:type="continuationSeparator" w:id="0">
    <w:p w:rsidR="00900AFA" w:rsidRDefault="00900AFA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AA51ED" w:rsidRDefault="00900AFA">
        <w:pPr>
          <w:pStyle w:val="a5"/>
          <w:jc w:val="center"/>
        </w:pPr>
      </w:p>
    </w:sdtContent>
  </w:sdt>
  <w:p w:rsidR="00AA51ED" w:rsidRDefault="00AA51E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1ED" w:rsidRDefault="00AA51ED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</w:instrText>
    </w:r>
    <w:r w:rsidRPr="00085BD3">
      <w:rPr>
        <w:rFonts w:ascii="TH SarabunPSK" w:hAnsi="TH SarabunPSK" w:cs="TH SarabunPSK"/>
        <w:sz w:val="28"/>
        <w:cs/>
      </w:rPr>
      <w:instrText xml:space="preserve">* </w:instrText>
    </w:r>
    <w:r w:rsidRPr="00085BD3">
      <w:rPr>
        <w:rFonts w:ascii="TH SarabunPSK" w:hAnsi="TH SarabunPSK" w:cs="TH SarabunPSK"/>
        <w:sz w:val="28"/>
      </w:rPr>
      <w:instrText xml:space="preserve">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ED1F5C" w:rsidRPr="00ED1F5C">
      <w:rPr>
        <w:rFonts w:ascii="TH SarabunPSK" w:hAnsi="TH SarabunPSK" w:cs="TH SarabunPSK"/>
        <w:noProof/>
        <w:sz w:val="28"/>
        <w:lang w:val="th-TH"/>
      </w:rPr>
      <w:t>20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AA51ED" w:rsidRDefault="00AA51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83AEC"/>
    <w:multiLevelType w:val="hybridMultilevel"/>
    <w:tmpl w:val="D9E6DCD8"/>
    <w:lvl w:ilvl="0" w:tplc="36920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16"/>
        <w:szCs w:val="1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94BA1"/>
    <w:multiLevelType w:val="hybridMultilevel"/>
    <w:tmpl w:val="0E566E6C"/>
    <w:lvl w:ilvl="0" w:tplc="5E30CE26">
      <w:start w:val="4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238BF"/>
    <w:rsid w:val="00000C54"/>
    <w:rsid w:val="0001332E"/>
    <w:rsid w:val="000210CC"/>
    <w:rsid w:val="00023412"/>
    <w:rsid w:val="000238BF"/>
    <w:rsid w:val="00044CDC"/>
    <w:rsid w:val="00054C07"/>
    <w:rsid w:val="000707AB"/>
    <w:rsid w:val="00085BD3"/>
    <w:rsid w:val="00086DA7"/>
    <w:rsid w:val="00087FAE"/>
    <w:rsid w:val="000933E6"/>
    <w:rsid w:val="000A5121"/>
    <w:rsid w:val="000A51D8"/>
    <w:rsid w:val="000B436B"/>
    <w:rsid w:val="000D4B59"/>
    <w:rsid w:val="000D79AF"/>
    <w:rsid w:val="000E42CB"/>
    <w:rsid w:val="000E7640"/>
    <w:rsid w:val="00101CFB"/>
    <w:rsid w:val="00106E11"/>
    <w:rsid w:val="00116507"/>
    <w:rsid w:val="00122C42"/>
    <w:rsid w:val="00123318"/>
    <w:rsid w:val="00130B3D"/>
    <w:rsid w:val="00140EDE"/>
    <w:rsid w:val="00142FAC"/>
    <w:rsid w:val="00156AA8"/>
    <w:rsid w:val="00174773"/>
    <w:rsid w:val="00177151"/>
    <w:rsid w:val="00180176"/>
    <w:rsid w:val="00183971"/>
    <w:rsid w:val="0019369B"/>
    <w:rsid w:val="00195CD7"/>
    <w:rsid w:val="0019750F"/>
    <w:rsid w:val="001A51ED"/>
    <w:rsid w:val="001B6CB6"/>
    <w:rsid w:val="001C2519"/>
    <w:rsid w:val="001C3FF7"/>
    <w:rsid w:val="001D2028"/>
    <w:rsid w:val="001D74BD"/>
    <w:rsid w:val="001E128E"/>
    <w:rsid w:val="001F0D66"/>
    <w:rsid w:val="001F4D58"/>
    <w:rsid w:val="00201B8C"/>
    <w:rsid w:val="00210C3E"/>
    <w:rsid w:val="00227CEB"/>
    <w:rsid w:val="00230D34"/>
    <w:rsid w:val="002338BA"/>
    <w:rsid w:val="0023519B"/>
    <w:rsid w:val="0024756A"/>
    <w:rsid w:val="0025329B"/>
    <w:rsid w:val="0025422B"/>
    <w:rsid w:val="00256E05"/>
    <w:rsid w:val="0027424C"/>
    <w:rsid w:val="00274F8D"/>
    <w:rsid w:val="002757E6"/>
    <w:rsid w:val="00276E66"/>
    <w:rsid w:val="002909E5"/>
    <w:rsid w:val="0029289E"/>
    <w:rsid w:val="00293713"/>
    <w:rsid w:val="00295379"/>
    <w:rsid w:val="002B1FAC"/>
    <w:rsid w:val="002B6D8B"/>
    <w:rsid w:val="002C5F7C"/>
    <w:rsid w:val="002E0372"/>
    <w:rsid w:val="002E7AE8"/>
    <w:rsid w:val="002F1D42"/>
    <w:rsid w:val="003144A5"/>
    <w:rsid w:val="00320397"/>
    <w:rsid w:val="00323D8B"/>
    <w:rsid w:val="00324662"/>
    <w:rsid w:val="003326CF"/>
    <w:rsid w:val="00337FA7"/>
    <w:rsid w:val="0035368E"/>
    <w:rsid w:val="003665BC"/>
    <w:rsid w:val="0037030C"/>
    <w:rsid w:val="0037345D"/>
    <w:rsid w:val="0037567C"/>
    <w:rsid w:val="00376349"/>
    <w:rsid w:val="003824A0"/>
    <w:rsid w:val="00385681"/>
    <w:rsid w:val="003911BD"/>
    <w:rsid w:val="003924C7"/>
    <w:rsid w:val="003931FA"/>
    <w:rsid w:val="00393A3B"/>
    <w:rsid w:val="00394EED"/>
    <w:rsid w:val="003961B0"/>
    <w:rsid w:val="003973D6"/>
    <w:rsid w:val="003B0FAA"/>
    <w:rsid w:val="003B757E"/>
    <w:rsid w:val="003C3ECC"/>
    <w:rsid w:val="003D11AF"/>
    <w:rsid w:val="003E14DC"/>
    <w:rsid w:val="003E25CE"/>
    <w:rsid w:val="003F125A"/>
    <w:rsid w:val="00404638"/>
    <w:rsid w:val="0042340C"/>
    <w:rsid w:val="00424F9A"/>
    <w:rsid w:val="00430D51"/>
    <w:rsid w:val="0043213D"/>
    <w:rsid w:val="004340F5"/>
    <w:rsid w:val="00435A68"/>
    <w:rsid w:val="00470D7C"/>
    <w:rsid w:val="0047175B"/>
    <w:rsid w:val="004A5746"/>
    <w:rsid w:val="004B1358"/>
    <w:rsid w:val="004B58B9"/>
    <w:rsid w:val="004B6C2C"/>
    <w:rsid w:val="004C14F5"/>
    <w:rsid w:val="004C1B8C"/>
    <w:rsid w:val="004D3BB2"/>
    <w:rsid w:val="004D73D6"/>
    <w:rsid w:val="004E0FD9"/>
    <w:rsid w:val="004E3153"/>
    <w:rsid w:val="00506B98"/>
    <w:rsid w:val="005072DE"/>
    <w:rsid w:val="00514108"/>
    <w:rsid w:val="00514720"/>
    <w:rsid w:val="00515485"/>
    <w:rsid w:val="00526926"/>
    <w:rsid w:val="00527514"/>
    <w:rsid w:val="00527F74"/>
    <w:rsid w:val="00536A30"/>
    <w:rsid w:val="00540828"/>
    <w:rsid w:val="00542E66"/>
    <w:rsid w:val="005501DF"/>
    <w:rsid w:val="00570BD8"/>
    <w:rsid w:val="005804CD"/>
    <w:rsid w:val="005808A0"/>
    <w:rsid w:val="0058239E"/>
    <w:rsid w:val="005861D5"/>
    <w:rsid w:val="00591C51"/>
    <w:rsid w:val="005B2066"/>
    <w:rsid w:val="005B2D44"/>
    <w:rsid w:val="005C5B51"/>
    <w:rsid w:val="005E0963"/>
    <w:rsid w:val="005F0A3C"/>
    <w:rsid w:val="005F323B"/>
    <w:rsid w:val="005F36F5"/>
    <w:rsid w:val="0060529B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732E8"/>
    <w:rsid w:val="0068072F"/>
    <w:rsid w:val="00683FEA"/>
    <w:rsid w:val="0068604B"/>
    <w:rsid w:val="0069594E"/>
    <w:rsid w:val="00695A7F"/>
    <w:rsid w:val="006C2DC4"/>
    <w:rsid w:val="006C63D3"/>
    <w:rsid w:val="006C6639"/>
    <w:rsid w:val="006D50DB"/>
    <w:rsid w:val="006E0DE6"/>
    <w:rsid w:val="006E235F"/>
    <w:rsid w:val="006E31EB"/>
    <w:rsid w:val="006E550F"/>
    <w:rsid w:val="006F1480"/>
    <w:rsid w:val="006F5171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36FBF"/>
    <w:rsid w:val="0074115B"/>
    <w:rsid w:val="007437BB"/>
    <w:rsid w:val="00757DA5"/>
    <w:rsid w:val="0076253E"/>
    <w:rsid w:val="007633ED"/>
    <w:rsid w:val="00770AFC"/>
    <w:rsid w:val="00773D2C"/>
    <w:rsid w:val="00781E46"/>
    <w:rsid w:val="00783E70"/>
    <w:rsid w:val="00785052"/>
    <w:rsid w:val="00792E3B"/>
    <w:rsid w:val="007A0EA1"/>
    <w:rsid w:val="007A76D1"/>
    <w:rsid w:val="007B275F"/>
    <w:rsid w:val="007B2EA3"/>
    <w:rsid w:val="007B5202"/>
    <w:rsid w:val="007B6AC4"/>
    <w:rsid w:val="007C4BA9"/>
    <w:rsid w:val="007C7115"/>
    <w:rsid w:val="007C7D9B"/>
    <w:rsid w:val="007D2F42"/>
    <w:rsid w:val="007D6B80"/>
    <w:rsid w:val="007E4B1D"/>
    <w:rsid w:val="007F4C00"/>
    <w:rsid w:val="00807493"/>
    <w:rsid w:val="008124BC"/>
    <w:rsid w:val="0082085D"/>
    <w:rsid w:val="00822BD7"/>
    <w:rsid w:val="00831F8E"/>
    <w:rsid w:val="00854814"/>
    <w:rsid w:val="00857457"/>
    <w:rsid w:val="008608A7"/>
    <w:rsid w:val="0086169F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B3D2F"/>
    <w:rsid w:val="008C7E11"/>
    <w:rsid w:val="008D2B3B"/>
    <w:rsid w:val="008D2DBB"/>
    <w:rsid w:val="008E4064"/>
    <w:rsid w:val="008E76B8"/>
    <w:rsid w:val="008F1802"/>
    <w:rsid w:val="008F27E0"/>
    <w:rsid w:val="00900AFA"/>
    <w:rsid w:val="00907E94"/>
    <w:rsid w:val="0091657B"/>
    <w:rsid w:val="00924A2F"/>
    <w:rsid w:val="009319AA"/>
    <w:rsid w:val="009400D5"/>
    <w:rsid w:val="00941178"/>
    <w:rsid w:val="00960852"/>
    <w:rsid w:val="0096564B"/>
    <w:rsid w:val="00966DD0"/>
    <w:rsid w:val="00977617"/>
    <w:rsid w:val="00982918"/>
    <w:rsid w:val="00986CDF"/>
    <w:rsid w:val="009A1F70"/>
    <w:rsid w:val="009B4E68"/>
    <w:rsid w:val="009C31E6"/>
    <w:rsid w:val="009D60DC"/>
    <w:rsid w:val="009D686E"/>
    <w:rsid w:val="009F5B45"/>
    <w:rsid w:val="00A0025F"/>
    <w:rsid w:val="00A07B1F"/>
    <w:rsid w:val="00A10BF9"/>
    <w:rsid w:val="00A24CB8"/>
    <w:rsid w:val="00A32A38"/>
    <w:rsid w:val="00A360C0"/>
    <w:rsid w:val="00A437C3"/>
    <w:rsid w:val="00A45739"/>
    <w:rsid w:val="00A519DA"/>
    <w:rsid w:val="00A624B6"/>
    <w:rsid w:val="00A63626"/>
    <w:rsid w:val="00A64135"/>
    <w:rsid w:val="00A7688A"/>
    <w:rsid w:val="00A84315"/>
    <w:rsid w:val="00A966D9"/>
    <w:rsid w:val="00AA51ED"/>
    <w:rsid w:val="00AB02D1"/>
    <w:rsid w:val="00AB1963"/>
    <w:rsid w:val="00AB4622"/>
    <w:rsid w:val="00AC0FBD"/>
    <w:rsid w:val="00AE073E"/>
    <w:rsid w:val="00AE1F30"/>
    <w:rsid w:val="00AE4A12"/>
    <w:rsid w:val="00AF4340"/>
    <w:rsid w:val="00AF585C"/>
    <w:rsid w:val="00AF7293"/>
    <w:rsid w:val="00B01725"/>
    <w:rsid w:val="00B12E62"/>
    <w:rsid w:val="00B16CD4"/>
    <w:rsid w:val="00B21BEB"/>
    <w:rsid w:val="00B32D18"/>
    <w:rsid w:val="00B441DE"/>
    <w:rsid w:val="00B45203"/>
    <w:rsid w:val="00B537AA"/>
    <w:rsid w:val="00B759E4"/>
    <w:rsid w:val="00B813B2"/>
    <w:rsid w:val="00B82ACD"/>
    <w:rsid w:val="00B851B0"/>
    <w:rsid w:val="00B858BA"/>
    <w:rsid w:val="00B85A0C"/>
    <w:rsid w:val="00B91F72"/>
    <w:rsid w:val="00B95688"/>
    <w:rsid w:val="00BA1C16"/>
    <w:rsid w:val="00BB07C4"/>
    <w:rsid w:val="00BB25EE"/>
    <w:rsid w:val="00BB54A9"/>
    <w:rsid w:val="00BC6CA6"/>
    <w:rsid w:val="00BD4E9A"/>
    <w:rsid w:val="00BE0B9A"/>
    <w:rsid w:val="00BE2F80"/>
    <w:rsid w:val="00BE3200"/>
    <w:rsid w:val="00BE5BA2"/>
    <w:rsid w:val="00C12DAC"/>
    <w:rsid w:val="00C239A7"/>
    <w:rsid w:val="00C27F51"/>
    <w:rsid w:val="00C30761"/>
    <w:rsid w:val="00C40FF1"/>
    <w:rsid w:val="00C47557"/>
    <w:rsid w:val="00C6091E"/>
    <w:rsid w:val="00C60D16"/>
    <w:rsid w:val="00C87683"/>
    <w:rsid w:val="00CB2A2C"/>
    <w:rsid w:val="00CC3402"/>
    <w:rsid w:val="00CD110C"/>
    <w:rsid w:val="00CE06D6"/>
    <w:rsid w:val="00CE1B4B"/>
    <w:rsid w:val="00CE4A71"/>
    <w:rsid w:val="00CF2525"/>
    <w:rsid w:val="00CF6788"/>
    <w:rsid w:val="00D21956"/>
    <w:rsid w:val="00D30AAC"/>
    <w:rsid w:val="00D36233"/>
    <w:rsid w:val="00D53E94"/>
    <w:rsid w:val="00D5462A"/>
    <w:rsid w:val="00D64C15"/>
    <w:rsid w:val="00D721F4"/>
    <w:rsid w:val="00D74754"/>
    <w:rsid w:val="00D81FAC"/>
    <w:rsid w:val="00D90A10"/>
    <w:rsid w:val="00D96148"/>
    <w:rsid w:val="00D977DE"/>
    <w:rsid w:val="00DA1A43"/>
    <w:rsid w:val="00DC793D"/>
    <w:rsid w:val="00DD3CF3"/>
    <w:rsid w:val="00DE2EE9"/>
    <w:rsid w:val="00DE753D"/>
    <w:rsid w:val="00DE7594"/>
    <w:rsid w:val="00DF1643"/>
    <w:rsid w:val="00DF5239"/>
    <w:rsid w:val="00DF7A9A"/>
    <w:rsid w:val="00E10C19"/>
    <w:rsid w:val="00E267F3"/>
    <w:rsid w:val="00E2687B"/>
    <w:rsid w:val="00E30724"/>
    <w:rsid w:val="00E34B8B"/>
    <w:rsid w:val="00E8461A"/>
    <w:rsid w:val="00E92AA0"/>
    <w:rsid w:val="00E933DC"/>
    <w:rsid w:val="00E94B01"/>
    <w:rsid w:val="00E94EAF"/>
    <w:rsid w:val="00E95BDE"/>
    <w:rsid w:val="00EA0285"/>
    <w:rsid w:val="00EB3B04"/>
    <w:rsid w:val="00EB50DC"/>
    <w:rsid w:val="00EC2FD2"/>
    <w:rsid w:val="00ED1F5C"/>
    <w:rsid w:val="00ED5E30"/>
    <w:rsid w:val="00EE0E82"/>
    <w:rsid w:val="00EE3B08"/>
    <w:rsid w:val="00EF4FCE"/>
    <w:rsid w:val="00F00556"/>
    <w:rsid w:val="00F040BA"/>
    <w:rsid w:val="00F07102"/>
    <w:rsid w:val="00F12978"/>
    <w:rsid w:val="00F34972"/>
    <w:rsid w:val="00F531F2"/>
    <w:rsid w:val="00F577BB"/>
    <w:rsid w:val="00F72FA6"/>
    <w:rsid w:val="00F7661C"/>
    <w:rsid w:val="00F76910"/>
    <w:rsid w:val="00F908A8"/>
    <w:rsid w:val="00F952ED"/>
    <w:rsid w:val="00FA4404"/>
    <w:rsid w:val="00FA5DAF"/>
    <w:rsid w:val="00FA666F"/>
    <w:rsid w:val="00FB7246"/>
    <w:rsid w:val="00FB75D5"/>
    <w:rsid w:val="00FC1E5D"/>
    <w:rsid w:val="00FC4522"/>
    <w:rsid w:val="00FD17B5"/>
    <w:rsid w:val="00FD640B"/>
    <w:rsid w:val="00FE03EA"/>
    <w:rsid w:val="00FE0536"/>
    <w:rsid w:val="00FE57FA"/>
    <w:rsid w:val="00FF36FE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6"/>
        <o:r id="V:Rule2" type="connector" idref="#_x0000_s1042"/>
        <o:r id="V:Rule3" type="connector" idref="#_x0000_s1066"/>
        <o:r id="V:Rule4" type="connector" idref="#_x0000_s1047"/>
        <o:r id="V:Rule5" type="connector" idref="#_x0000_s1030"/>
        <o:r id="V:Rule6" type="connector" idref="#_x0000_s1067"/>
        <o:r id="V:Rule7" type="connector" idref="#_x0000_s1052"/>
        <o:r id="V:Rule8" type="connector" idref="#_x0000_s1043"/>
        <o:r id="V:Rule9" type="connector" idref="#_x0000_s1063"/>
        <o:r id="V:Rule10" type="connector" idref="#_x0000_s1051"/>
      </o:rules>
    </o:shapelayout>
  </w:shapeDefaults>
  <w:decimalSymbol w:val="."/>
  <w:listSeparator w:val=","/>
  <w15:docId w15:val="{670A94C3-528F-476C-97E7-8BBCCFB7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  <w:style w:type="table" w:customStyle="1" w:styleId="TableGrid9">
    <w:name w:val="Table Grid9"/>
    <w:basedOn w:val="a1"/>
    <w:next w:val="a3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a1"/>
    <w:next w:val="a3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3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a1"/>
    <w:next w:val="a3"/>
    <w:rsid w:val="00D21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C7B94-55F6-4C8B-91E8-7A846DA3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16701</Words>
  <Characters>95196</Characters>
  <Application>Microsoft Office Word</Application>
  <DocSecurity>0</DocSecurity>
  <Lines>793</Lines>
  <Paragraphs>223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34</cp:revision>
  <cp:lastPrinted>2016-06-26T07:34:00Z</cp:lastPrinted>
  <dcterms:created xsi:type="dcterms:W3CDTF">2016-06-26T08:09:00Z</dcterms:created>
  <dcterms:modified xsi:type="dcterms:W3CDTF">2020-05-25T07:13:00Z</dcterms:modified>
</cp:coreProperties>
</file>