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D57" w:rsidRPr="00CF5248" w:rsidRDefault="00B80C0A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โครงสร้างโปรแกรมและเนื้อหา (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Programme Structure and Content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)</w:t>
      </w:r>
    </w:p>
    <w:tbl>
      <w:tblPr>
        <w:tblStyle w:val="a5"/>
        <w:tblW w:w="94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95"/>
        <w:gridCol w:w="447"/>
        <w:gridCol w:w="453"/>
        <w:gridCol w:w="450"/>
        <w:gridCol w:w="451"/>
        <w:gridCol w:w="452"/>
        <w:gridCol w:w="453"/>
        <w:gridCol w:w="454"/>
      </w:tblGrid>
      <w:tr w:rsidR="00F40D57" w:rsidRPr="00CF5248">
        <w:tc>
          <w:tcPr>
            <w:tcW w:w="6295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Requirement</w:t>
            </w:r>
          </w:p>
        </w:tc>
        <w:tc>
          <w:tcPr>
            <w:tcW w:w="447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453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450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451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452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453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454" w:type="dxa"/>
            <w:shd w:val="clear" w:color="auto" w:fill="D9D9D9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>The specifications of the programme and all its courses are shown to be comprehensive, up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to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date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>, and made available and communicated to all stakeholders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design of the curriculum is shown to be constructively aligned with achieving the expected learning outcomes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0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>The design of the curriculum is shown to include feedback from stakeholders, especially external stakeholders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contribution made by each course in achieving the expected learning outcomes is shown to be clear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5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 xml:space="preserve">The curriculum to show that all its courses are logically structured, properly sequenced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(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progression from basic to intermediate to special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ised courses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)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,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>and are integrated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0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</w:rPr>
              <w:t>The curriculum to have option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(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s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) 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for students to pursue major and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or minor specialisations</w:t>
            </w:r>
            <w:r w:rsidRPr="00CF5248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7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programme to show that its curriculum is reviewed periodically following an established procedure and that it remains up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to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date and relevant to industry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40D57" w:rsidRPr="00CF5248">
        <w:tc>
          <w:tcPr>
            <w:tcW w:w="629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447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450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40D57" w:rsidRPr="00CF5248" w:rsidRDefault="00F40D57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</w:tbl>
    <w:p w:rsidR="00F40D57" w:rsidRPr="00CF5248" w:rsidRDefault="00F40D57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F40D57" w:rsidRPr="00CF5248" w:rsidRDefault="00B80C0A">
      <w:pPr>
        <w:shd w:val="clear" w:color="auto" w:fill="FBE5D5"/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–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เกณฑ์ย่อย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specifications of the programme and all its courses are shown to be comprehensive, up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to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date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, and made available and communicated to all stakeholders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F40D57" w:rsidRPr="00CF5248">
        <w:tc>
          <w:tcPr>
            <w:tcW w:w="935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ผู้ให้ข้อมูล เจ้าหน้าที่ ที่รวบรวมข้อมูล มคอ.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ของหลักสูตร จากระบบ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CISA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และ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CHeCO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            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นางสาวกมลชนก  อินทรพรหมมา  ตำแหน่ง : นักวิชาการศึกษาชำนาญการ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             2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นางสาวสุนิตา  อุปละ  ตำแหน่ง : เจ้าหน้าที่บริหารงานทั่วไป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สำนักส่งเสริมวิชาการและงานทะเบียน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หลังจากหลักสูตรผ่านสภามหาวิทยาลัย 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คณะกรรมการบริหารหลักสูตร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ได้มอบหมาย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>ให้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ประธานหลักสูตรบันทึกข้อมูลในระบบ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  <w:lang w:bidi="th"/>
        </w:rPr>
        <w:t xml:space="preserve">CheCO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 xml:space="preserve">หรือ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  <w:lang w:bidi="th"/>
        </w:rPr>
        <w:t>CISA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จัดทำรายละเอียดของหลักสูตร ตามเล่ม มคอ.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ที่มีรายละเอียดครอบคลุม ครบถ้วนตามที่ สป.อว.กำหนด นำส่ง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 xml:space="preserve">สป.อว.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และนำไฟล์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PDF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เผยแพร่ที่เว็บไซต์สำนักส่งเสริมวิชาการ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lastRenderedPageBreak/>
        <w:t xml:space="preserve">และงานทะเบียน เข้าถึงได้ที่ </w:t>
      </w:r>
      <w:hyperlink r:id="rId7"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https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://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tabian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snru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ac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th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/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curr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/</w:t>
        </w:r>
      </w:hyperlink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 หลังจากนั้นได้มอบหมายให้อาจารย์ผู้สอนจัดทำรายละเอียด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รายวิชาบังคับครบทุกวิชา (มคอ.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แสดงไว้ที่ </w:t>
      </w:r>
      <w:hyperlink r:id="rId8"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https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://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tqf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snru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ac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th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/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tqf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/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tqf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</w:rPr>
          <w:t>3curr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CF5248">
          <w:rPr>
            <w:rFonts w:ascii="TH SarabunPSK" w:eastAsia="TH Sarabun PSK" w:hAnsi="TH SarabunPSK" w:cs="TH SarabunPSK"/>
            <w:color w:val="0000FF"/>
            <w:sz w:val="32"/>
            <w:szCs w:val="32"/>
            <w:u w:val="single"/>
            <w:cs/>
            <w:lang w:bidi="th"/>
          </w:rPr>
          <w:t>aspx</w:t>
        </w:r>
      </w:hyperlink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 ให้มีรายละเอียดครอบคลุม ครบถ้วนสมบูรณ์ เป็นปัจจุบัน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ตามข้อกำหนดของคู่มือการประเมินตามเกณฑ์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AUN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QA V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4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0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หน้า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20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ผลการดำเนินงานการจัดทำรายละเอียดหลักสูตรมีข้อมูลครบถ้วนเป็นปัจจุบัน และตรงกันทั้ง มคอ.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แผ่นพับ และไฟล์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PDF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รายละเอียดที่นำเสนอแสดงดัง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1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รายละเอียดของรายวิชามีข้อมูลตรงกันใน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ที่ถอดความมาจาก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รายละเอียดการ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นำเสนอ มคอ.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แสดงดังตาราง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 2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2 </w:t>
      </w:r>
    </w:p>
    <w:p w:rsidR="00F40D57" w:rsidRPr="00CF5248" w:rsidRDefault="00B80C0A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</w:p>
    <w:p w:rsidR="00F40D57" w:rsidRPr="00CF5248" w:rsidRDefault="00B80C0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รายละเอียดหลักสูตร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</w:p>
    <w:tbl>
      <w:tblPr>
        <w:tblStyle w:val="a7"/>
        <w:tblW w:w="9450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90"/>
        <w:gridCol w:w="2700"/>
        <w:gridCol w:w="2160"/>
      </w:tblGrid>
      <w:tr w:rsidR="00F40D57" w:rsidRPr="00CF5248">
        <w:trPr>
          <w:tblHeader/>
        </w:trPr>
        <w:tc>
          <w:tcPr>
            <w:tcW w:w="4590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รายละเอียดหลักสูตร 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  <w:t>programme specifications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lang w:bidi="th-TH"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แสดงไว้ที่ มคอ.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160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 xml:space="preserve">ไฟล์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PDF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ชื่อสถาบัน/หน่วยงาน (มหาวิทยาลัย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สถานที่การจัดการเรียนการสอน (อาคาร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FF0000"/>
                <w:sz w:val="28"/>
                <w:szCs w:val="28"/>
                <w:cs/>
                <w:lang w:bidi="th"/>
              </w:rPr>
              <w:t>XXX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4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10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รายละเอียดการรับรองโดยหน่วยงานวิชาชีพ (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ครุสภา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หน้า......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-ไม่มี-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ชื่อปริญญา (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ปรัชญาดุษฎีบัณฑิต หรือ ปร.ด.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4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5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ชื่อหลักสูตร (สาขาวิชา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ผลการเรียนรู้ที่คาดหวัง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PLOs 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ข้อ)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หมวด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4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37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9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10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13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7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เกณฑ์การรับเข้าหรือข้อกำหนดการรับเข้า 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17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8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หน่วยงานที่อ้างอิง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คณะครุศาสตร์/มร.สน.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9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โครงสร้างหลักสูตร หน่วยกิจ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48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หน่วยกิต)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หมวดที่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16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10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14</w:t>
            </w:r>
          </w:p>
        </w:tc>
      </w:tr>
      <w:tr w:rsidR="00F40D57" w:rsidRPr="00CF5248">
        <w:tc>
          <w:tcPr>
            <w:tcW w:w="459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10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วันที่ได้รับอนุมัติจากสภา มร.สน. ในการประชุมครั้งที่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2567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วันที่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23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กุมภาพันธ์ พ.ศ.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2567  </w:t>
            </w:r>
          </w:p>
        </w:tc>
        <w:tc>
          <w:tcPr>
            <w:tcW w:w="2700" w:type="dxa"/>
          </w:tcPr>
          <w:p w:rsidR="00F40D57" w:rsidRPr="00CF5248" w:rsidRDefault="00B80C0A">
            <w:pPr>
              <w:ind w:left="160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มคอ.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21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4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ข้อ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7</w:t>
            </w:r>
          </w:p>
        </w:tc>
      </w:tr>
    </w:tbl>
    <w:p w:rsidR="00F40D57" w:rsidRPr="00CF5248" w:rsidRDefault="00B80C0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หลักสูตรได้สื่อสารรายละเอียดของหลักสูตรไปยังกลุ่ม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ที่เป็น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อาจารย์ผู้สอน และอาจารย์พิเศษ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โดยส่งเล่ม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ที่เป็นไฟล์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PDF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และ แผ่นพับ ในการประชุมการแนะนำหลักสูตร หลังจากที่หลักสูตรผ่านสภามหาวิทยาลัย และแสดงไฟล์ไว้ที่เพจของ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 xml:space="preserve">หลักสูตร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hgtpp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: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&gt;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//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………………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</w:rPr>
        <w:t xml:space="preserve">..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ที่สา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มารถเข้าถึงได้</w:t>
      </w:r>
    </w:p>
    <w:p w:rsidR="00F40D57" w:rsidRPr="00CF5248" w:rsidRDefault="00F40D57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ตัวอย่างรายละเอียดรายวิชา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</w:p>
    <w:tbl>
      <w:tblPr>
        <w:tblStyle w:val="a8"/>
        <w:tblW w:w="9445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2"/>
        <w:gridCol w:w="2297"/>
        <w:gridCol w:w="2196"/>
      </w:tblGrid>
      <w:tr w:rsidR="00F40D57" w:rsidRPr="00CF5248">
        <w:trPr>
          <w:tblHeader/>
        </w:trPr>
        <w:tc>
          <w:tcPr>
            <w:tcW w:w="4952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คำอธิบายรายวิชา(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courses specifications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)</w:t>
            </w:r>
          </w:p>
        </w:tc>
        <w:tc>
          <w:tcPr>
            <w:tcW w:w="2297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วิชา............</w:t>
            </w:r>
          </w:p>
        </w:tc>
        <w:tc>
          <w:tcPr>
            <w:tcW w:w="2196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วิชา........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ประเภทรายวิชา/หน่วยกิต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ผลการเรียนรู้ที่คาดหวังของรายวิชา (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CLOs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)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ทั้งในด้านความรู้ ทักษะ และทัศนคติ 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lastRenderedPageBreak/>
              <w:t>4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การจัดการเรียนการสอนแผนการเรียนที่ประกอบด้วย วิธีการสอน การเรียนรู้ และการประเมินที่ช่วยให้เกิดความคาดหวัง ผลการเรียนรู้ที่จะได้รับ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7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7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5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คำอธิบายรายวิชา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6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วิธีการวัดและประเมินผล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8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10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8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10</w:t>
            </w:r>
          </w:p>
        </w:tc>
      </w:tr>
      <w:tr w:rsidR="00F40D57" w:rsidRPr="00CF5248">
        <w:tc>
          <w:tcPr>
            <w:tcW w:w="495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7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 xml:space="preserve">- </w:t>
            </w:r>
            <w:r w:rsidRPr="00CF5248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วันที่เขียนหรือแก้ไขข้อกำหนดรายวิชา</w:t>
            </w:r>
          </w:p>
        </w:tc>
        <w:tc>
          <w:tcPr>
            <w:tcW w:w="2297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196" w:type="dxa"/>
          </w:tcPr>
          <w:p w:rsidR="00F40D57" w:rsidRPr="00CF5248" w:rsidRDefault="00B80C0A">
            <w:pPr>
              <w:ind w:left="344"/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 xml:space="preserve">หน้า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</w:tr>
    </w:tbl>
    <w:p w:rsidR="00F40D57" w:rsidRPr="00CF5248" w:rsidRDefault="00F40D57">
      <w:pPr>
        <w:spacing w:after="0" w:line="240" w:lineRule="auto"/>
        <w:ind w:firstLine="720"/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</w:pP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หลักสูตรได้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สื่อสารและเผยแพร่รายละเอียดของรายวิชาในรูปแบบ ไฟล์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ไปยังกลุ่ม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ที่เป็นนักศึกษาที่เรียนในแต่ละวิชา โดยแจ้งให้ทราบในการเรียนครั้งแรกของรายวิชา และแจ้ง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ให้นักศึกษาสามารถดาวน์โหลดที่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ได้เพจของหลักสูตร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http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:.//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………………………</w:t>
      </w:r>
    </w:p>
    <w:p w:rsidR="00F40D57" w:rsidRPr="00CF5248" w:rsidRDefault="00F40D57">
      <w:pPr>
        <w:spacing w:after="0" w:line="240" w:lineRule="auto"/>
        <w:ind w:firstLine="720"/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design of the curriculum is shown to be constructively aligned with achieving the expected learning outcomes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การสร้าง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หลังจากที่คณะกรรมการบริหารหลักสูตรได้จัดทำ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ของหลักสูตรแล้ว นำมาออกแบบหลักสูตร โดยใช้วิธีการ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BCD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: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Backward Curriculum Design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โดยนำเอา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เป็นตัวตั้ง หลังจากนั้น พิจารณาเนื้อหาสาระจาก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sum of needs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ทั้งด้านความรู้ ทักษะ และเจตคติที่จำเป็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นเพื่อให้บรรลุ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และนำมากำหนดเป็นรายวิชาบังคับของหลักสูตรที่นักศึกษาต้องเรียน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รายละเอียด แสดงดัง มคอ.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หน้า...........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ผลการดำเนินงาน พบว่า มีจำนวนรายวิชาที่กำหนดให้นักศึกษาต้องเรียนเพื่อให้บรรลุ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ของหลักสูตร จำนวน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4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รายวิชา แสดงดังตารางที่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</w:p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ตัวอย่างการออกแบบหลักสูตรตามแนวทาง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BCD</w:t>
      </w:r>
    </w:p>
    <w:tbl>
      <w:tblPr>
        <w:tblStyle w:val="aa"/>
        <w:tblW w:w="9810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10"/>
        <w:gridCol w:w="3240"/>
        <w:gridCol w:w="1260"/>
        <w:gridCol w:w="1017"/>
        <w:gridCol w:w="1171"/>
        <w:gridCol w:w="1412"/>
      </w:tblGrid>
      <w:tr w:rsidR="00F40D57" w:rsidRPr="00CF5248">
        <w:trPr>
          <w:tblHeader/>
        </w:trPr>
        <w:tc>
          <w:tcPr>
            <w:tcW w:w="1710" w:type="dxa"/>
          </w:tcPr>
          <w:p w:rsidR="00F40D57" w:rsidRPr="00CF5248" w:rsidRDefault="00B80C0A">
            <w:pPr>
              <w:ind w:left="-62" w:right="-5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ผลลัพธ์การเรียนรู้ระดับหลักสูตร 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PLOs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3240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ความรู้</w:t>
            </w:r>
          </w:p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Knowledge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1260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ทักษะ</w:t>
            </w:r>
          </w:p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Skills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1017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จริยธรรม</w:t>
            </w:r>
          </w:p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Ethics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1171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ลักษณะบุคคล</w:t>
            </w:r>
          </w:p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Character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1412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</w:rPr>
              <w:t>รายวิชา</w:t>
            </w:r>
          </w:p>
        </w:tc>
      </w:tr>
      <w:tr w:rsidR="00F40D57" w:rsidRPr="00CF5248">
        <w:tc>
          <w:tcPr>
            <w:tcW w:w="171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t>PLO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</w:rPr>
              <w:t>1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: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 ใช้สารสนเทศ เทคโนโลยีดิจิทัลและภาษาอังกฤษในการเรียนรู้ การสืบค้นข้อมูล การจัดทำเอกสารทางวิชาการ นำเสนอและสื่อสารเชิงวิชาการด้วยโปรแกรมคอมพิวเตอร์ ใช้เทคโนโลยีดิจิทัล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>เทคโนโลยีสารสนเทศ เทคโนโลยีชุมชน และเทคโนโลยีการศึกษาร่วมสมัย ในการออกแบบการวิจัยเพื่อการ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พัฒนานวัตกรรมได้อย่างเหมาะสม (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K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</w:rPr>
              <w:t>3, S3, A, C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32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 xml:space="preserve">การอ้างอิงหรือการนำข้อมูลมาประกอบโดยไม่เป็นการคัดลอก เทคโนโลยีสารสนเทศที่พร้อมสำหรับการศึกษาค้นคว้า การใช้โปรแกรมด้านเทคโนโลยีสารสนเทศและการ การใช้โปรแกรม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Search engine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Social media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Word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Excel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PowerPoint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/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Dashbo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ard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Power BI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Data Studio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SPSS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e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Office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Web Application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Internet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Application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บนเว็บหรือมือถือ การประยุกต์ใช้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Google Application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การประชุม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>แบบออนไลน์  การใช้เทคโนโลยีสารสนเทศ การสร้างสื่อนำเสนอ การคำนวณสถิติ การสร้างสื่อนำเสนองานวิจัย การตรวจสอบความซ้ำซ้อนงา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นวิจัย   อักขราวิสุทธิ์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turnitin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การใช้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endnote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หรือ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SurveyMonkey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เทคโนโลยีดิจิทัลเพื่อการเรียนรู้ เทคโนโลยีสารสนเทศเพื่อการเรียนรู้ภาษาอังกฤษเพื่อการเรียนในระดับบัณฑิตศึกษา และการสืบค้น</w:t>
            </w:r>
          </w:p>
        </w:tc>
        <w:tc>
          <w:tcPr>
            <w:tcW w:w="12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lastRenderedPageBreak/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ทักษะการเรียนรู้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ทักษะด้านดิจิทัล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ทักษะการใช้โปรแกรมคอมพิวเต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อร์ในการจัดทำเอกสารวิชาการ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>บทความวิจัย งานนำเสนอ หรือโปสเตอร์ ในรูปแบบทางวิชาการ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ทักษะการนำเสนอและอภิปรายผล</w:t>
            </w:r>
          </w:p>
        </w:tc>
        <w:tc>
          <w:tcPr>
            <w:tcW w:w="1017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>ความซื่อสัตย์สุจริต</w:t>
            </w:r>
          </w:p>
          <w:p w:rsidR="00F40D57" w:rsidRPr="00CF5248" w:rsidRDefault="00F40D57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(ไม่คัดลอกผลงาน การทุจริตทางวิชาการ)</w:t>
            </w:r>
          </w:p>
        </w:tc>
        <w:tc>
          <w:tcPr>
            <w:tcW w:w="1171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มีเหตุผล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มีการสื่อสาร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ที่ดี 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บุคลิกภาพที่ดี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การรู้ดิจิทัล  และการรู้เท่าทัน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สื่อ</w:t>
            </w:r>
          </w:p>
        </w:tc>
        <w:tc>
          <w:tcPr>
            <w:tcW w:w="141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 เทคโนโลยีดิจิทัลเพื่อการเรียนรู้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วิชาภาษาอังกฤษสำหรับบัณฑิตศึกษา-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lastRenderedPageBreak/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 นวัตกรรมการจัดการเทคโนโลยี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วิชาวิธีวิทยาทางการจัดการเทคโนโลยี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5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วิชานวัตกรรมการจัดการเทคโนโลยีเพื่อการพัฒนาท้องถิ่น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6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วิชาวิทยานิพนธ์</w:t>
            </w:r>
          </w:p>
        </w:tc>
      </w:tr>
      <w:tr w:rsidR="00F40D57" w:rsidRPr="00CF5248">
        <w:tc>
          <w:tcPr>
            <w:tcW w:w="171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  <w:lastRenderedPageBreak/>
              <w:t>PLO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lang w:bidi="th-TH"/>
              </w:rPr>
              <w:t>: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 ประเมินผลการสังเคราะห์องค์ความรู้ หลักการและแนวคิด ด้านการจัดการเทคโนโลยี การจัดการเทคโนโลยีดิจิทัลและเทคโนโลยีสารสนเทศ การจัดการเทคโนโลยีในชุมชนและนวัตกรรมสังคม และการจัดการเทคโนโลยีด้านการศึกษาร่วมสมัย จากการศึกษาเอกสารและการศึกษาข้อมูลเชิงประจักษ์เพื่อ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นำมาใช้ในการบริหารจัดการเพื่อการพัฒนาหรือแก้ไขปัญหาทางวิชาการและวิชาชีพตามบริบทหรือ สถานการณ์ที่กำหนดด้วยกระบวนการวิจัยอย่างมีเหตุผล (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K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</w:rPr>
              <w:t>5, S3, A, C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)</w:t>
            </w:r>
          </w:p>
        </w:tc>
        <w:tc>
          <w:tcPr>
            <w:tcW w:w="32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ด้านเทคโนโลยีและนวัตกรรม ประยุกต์ใช้เทคโนโลยีสารสนเทศหรือเทคโนโลยีดิจิทัล เทคโนโลยีสมัยใหม่เพื่อนำมาประยุกต์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กับงานด้านออนไลน์ด้วย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AI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ความก้าวหน้าทางเทคโนโลยีและนวัตกรรมที่ทันสมัย เช่น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AI, Big Data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การจัดการด้านเทคโนโลยีสารสนเทศที่มีการเปลี่ยนแปลงอย่างรวดเร็ว ที่มีผลต่อการพัฒนาระบบโครงสร้างพื้นฐานเทคโนโลยีสารสนเทศ ความรู้ด้านเทคโนโลยีนวัตกรรมสารสนเทศใหม่ๆ การบริห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ารจัดการนวัตกรรมเทคโนโลยีสารสนเทศ สร้างนวัตกรรม หรือองค์ความรู้ใหม่ด้วยกระบวนการวิจัย การจัดการเทคโนโลยี เทคโนโลยีการ เกษตรอัจฉริยะ เทคโนโลยีการตลาดออนไลน์ ผลิตและเผยแพร่องค์ความรู้ที่สามารถนาไปพัฒนาต่อยอด โมเดลทางด้านการยอมรับ/การจัดการเทคโนโลยี เช่น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TAM,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 UTAUT, task technology fit, Technology management framework 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นวัตกรรมที่อยู่ในกระแสมาใช้ให้เหมาะกับเทคโนโลยีปัจจุบันและอนาคต นวัตกรรมและการจัดการนวัตกรรม การประยุกต์ใช้เทคโนโลยีดิจิทัล การออกแบบขั้นตอนการวิจัยแบบ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ADDIE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ประเภทของนวัตกรรม หุบเหวนวัตกรรม วงจ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รชีวิตของนวัตกรรม และ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S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Curve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การประยุกต์/บูรณาการงานประจำกับกระบวนการวิจัย มาตรฐานด้านความปลอดภัย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ISO 27001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ระบบการจัดการ การจัดเก็บข้อมูลและการเชื่อมโยงฐานข้อมูลที่มีประสิทธิภาพและการรักษาความ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lastRenderedPageBreak/>
              <w:t>มั่นคงปลอดภัยข้อมูลในองค์กร การรักษาความมั่นคงปลอดภัยข้อมูลในอ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งค์กร การจัดการธรรมาภิบาลข้อมูลและข้อมูลส่วนบุคคล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Data Governance &amp; PDPA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การบริหารจัดการ ฯ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Open Data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ของภาครัฐ การบริหารจัดการ ฯ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 xml:space="preserve">Open Data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ของภาครัฐ ด้าน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IT security</w:t>
            </w:r>
          </w:p>
        </w:tc>
        <w:tc>
          <w:tcPr>
            <w:tcW w:w="126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lastRenderedPageBreak/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ทักษะการเรียนรู้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ทักษะด้านดิจิทัล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ทักษะการสังเคราะห์เอกสารและงานวิจัย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ทักษะการนำเสนอและอภิปรายผล</w:t>
            </w:r>
          </w:p>
        </w:tc>
        <w:tc>
          <w:tcPr>
            <w:tcW w:w="1017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ความซื่อสัตย์สุจริต  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การมีจิตสาธารณะ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การรักษา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สิ่งแวดล้อม</w:t>
            </w:r>
          </w:p>
        </w:tc>
        <w:tc>
          <w:tcPr>
            <w:tcW w:w="1171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มีเหตุผล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มีการสื่อสาร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ที่ดี 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บุคลิกภาพที่ดี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 xml:space="preserve">เป็นนักบริหารจัดการ  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5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การรู้ดิจิทัล  และการรู้เท่าทันสื่อ</w:t>
            </w:r>
          </w:p>
        </w:tc>
        <w:tc>
          <w:tcPr>
            <w:tcW w:w="1412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1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 เทคโนโลยีดิจิทัลเพื่อการเรียนรู้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 นวัตกรรมการจัดการเทคโนโลยี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วิชาวิธีวิทยาทางการจัดการเทคโนโลยี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วิชานวัตกรรมการจัดการเทคโนโลยีเพื่อการพัฒนาท้องถิ่น</w:t>
            </w:r>
          </w:p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  <w:lang w:bidi="th"/>
              </w:rPr>
              <w:t>5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lang w:bidi="th-TH"/>
              </w:rPr>
              <w:t xml:space="preserve">.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4"/>
                <w:szCs w:val="24"/>
                <w:cs/>
              </w:rPr>
              <w:t>วิชาวิทยานิพนธ์</w:t>
            </w:r>
          </w:p>
        </w:tc>
      </w:tr>
    </w:tbl>
    <w:p w:rsidR="00F40D57" w:rsidRPr="00CF5248" w:rsidRDefault="00F40D5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cs/>
          <w:lang w:bidi="th"/>
        </w:rPr>
      </w:pPr>
    </w:p>
    <w:p w:rsidR="00F40D57" w:rsidRPr="00CF5248" w:rsidRDefault="00B80C0A">
      <w:pPr>
        <w:tabs>
          <w:tab w:val="left" w:pos="720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28"/>
          <w:szCs w:val="28"/>
          <w:cs/>
        </w:rPr>
        <w:t xml:space="preserve">รายวิชาบังคับและการผลักดัน </w:t>
      </w:r>
      <w:r w:rsidRPr="00CF5248">
        <w:rPr>
          <w:rFonts w:ascii="TH SarabunPSK" w:eastAsia="TH Sarabun PSK" w:hAnsi="TH SarabunPSK" w:cs="TH SarabunPSK"/>
          <w:sz w:val="28"/>
          <w:szCs w:val="28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28"/>
          <w:szCs w:val="28"/>
          <w:cs/>
        </w:rPr>
        <w:t>ของหลักสูตร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cs/>
        </w:rPr>
        <w:t xml:space="preserve"> </w:t>
      </w:r>
      <w:r w:rsidRPr="00CF5248">
        <w:rPr>
          <w:rFonts w:ascii="TH SarabunPSK" w:eastAsia="TH Sarabun PSK" w:hAnsi="TH SarabunPSK" w:cs="TH SarabunPSK"/>
          <w:b/>
          <w:bCs/>
          <w:sz w:val="28"/>
          <w:szCs w:val="28"/>
          <w:highlight w:val="yellow"/>
          <w:cs/>
        </w:rPr>
        <w:t>(ใส่เฉพาะรายวิชาบังคับของหลักสูตร)</w:t>
      </w:r>
    </w:p>
    <w:tbl>
      <w:tblPr>
        <w:tblStyle w:val="ab"/>
        <w:tblW w:w="93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2"/>
        <w:gridCol w:w="5438"/>
        <w:gridCol w:w="554"/>
        <w:gridCol w:w="554"/>
        <w:gridCol w:w="554"/>
        <w:gridCol w:w="554"/>
        <w:gridCol w:w="625"/>
        <w:gridCol w:w="628"/>
      </w:tblGrid>
      <w:tr w:rsidR="00F40D57" w:rsidRPr="00CF5248">
        <w:trPr>
          <w:tblHeader/>
        </w:trPr>
        <w:tc>
          <w:tcPr>
            <w:tcW w:w="5881" w:type="dxa"/>
            <w:gridSpan w:val="2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</w:rPr>
              <w:t>รายวิชา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PLO1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PLO2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PLO3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PLO4</w:t>
            </w:r>
          </w:p>
        </w:tc>
        <w:tc>
          <w:tcPr>
            <w:tcW w:w="625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PLO5</w:t>
            </w:r>
          </w:p>
        </w:tc>
        <w:tc>
          <w:tcPr>
            <w:tcW w:w="628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PLO6</w:t>
            </w:r>
          </w:p>
        </w:tc>
      </w:tr>
      <w:tr w:rsidR="00F40D57" w:rsidRPr="00CF5248">
        <w:trPr>
          <w:tblHeader/>
        </w:trPr>
        <w:tc>
          <w:tcPr>
            <w:tcW w:w="442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439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706790101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วิธีวิทยาทางการจัดการเทคโนโลยี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625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628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</w:tr>
      <w:tr w:rsidR="00F40D57" w:rsidRPr="00CF5248">
        <w:trPr>
          <w:tblHeader/>
        </w:trPr>
        <w:tc>
          <w:tcPr>
            <w:tcW w:w="442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439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706790102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นวัตกรรมการจัดการเทคโนโลยี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625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628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</w:tr>
      <w:tr w:rsidR="00F40D57" w:rsidRPr="00CF5248">
        <w:trPr>
          <w:tblHeader/>
        </w:trPr>
        <w:tc>
          <w:tcPr>
            <w:tcW w:w="442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439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706790103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625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628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</w:tr>
      <w:tr w:rsidR="00F40D57" w:rsidRPr="00CF5248">
        <w:trPr>
          <w:tblHeader/>
        </w:trPr>
        <w:tc>
          <w:tcPr>
            <w:tcW w:w="442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5439" w:type="dxa"/>
          </w:tcPr>
          <w:p w:rsidR="00F40D57" w:rsidRPr="00CF5248" w:rsidRDefault="00B80C0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  <w:t xml:space="preserve">706790246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</w:rPr>
              <w:t>วิทยานิพนธ์</w:t>
            </w: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F40D57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54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625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  <w:tc>
          <w:tcPr>
            <w:tcW w:w="628" w:type="dxa"/>
          </w:tcPr>
          <w:p w:rsidR="00F40D57" w:rsidRPr="00CF5248" w:rsidRDefault="00B80C0A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ind w:left="-107" w:right="-106"/>
              <w:jc w:val="center"/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CF5248">
              <w:rPr>
                <w:rFonts w:ascii="Arial" w:eastAsia="Wingdings" w:hAnsi="Arial" w:cs="Arial" w:hint="cs"/>
                <w:color w:val="EE0000"/>
                <w:sz w:val="24"/>
                <w:szCs w:val="24"/>
                <w:cs/>
              </w:rPr>
              <w:t>●</w:t>
            </w:r>
          </w:p>
        </w:tc>
      </w:tr>
    </w:tbl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sz w:val="28"/>
          <w:szCs w:val="28"/>
          <w:cs/>
          <w:lang w:bidi="th"/>
        </w:rPr>
      </w:pPr>
    </w:p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sz w:val="28"/>
          <w:szCs w:val="28"/>
          <w:cs/>
          <w:lang w:bidi="th"/>
        </w:rPr>
      </w:pPr>
    </w:p>
    <w:tbl>
      <w:tblPr>
        <w:tblStyle w:val="ac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design of the curriculum is shown to include feedback from stakeholders, especially external stakeholders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</w:pPr>
      <w:bookmarkStart w:id="0" w:name="_heading=h.gbwrhh8q59e4" w:colFirst="0" w:colLast="0"/>
      <w:bookmarkEnd w:id="0"/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การสร้าง มคอ.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คณะกรรมการบริหารหลักสูตรได้นำข้อเสนอแนะของกลุ่ม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ภายนอก คือ ศิษย์เก่า และหัวหน้าหน่วยงาน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>มาจัดทำรายวิชาเ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 xml:space="preserve">ลือก จำนวน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</w:rPr>
        <w:t>รายวิชา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คือ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706790216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นวัตกรรมการจัดการศึกษาร่วมสมัย และรายวิชา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706790217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การจัดการเทคโนโลยีดิจิทัลเพื่อการพัฒนาชุมชน  แสดงดังตารางที่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3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1</w:t>
      </w:r>
    </w:p>
    <w:p w:rsidR="00F40D57" w:rsidRPr="00CF5248" w:rsidRDefault="00B80C0A" w:rsidP="00B25536">
      <w:pPr>
        <w:spacing w:after="0" w:line="240" w:lineRule="auto"/>
        <w:jc w:val="thaiDistribute"/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(เอาของหลักสูตรมาใส่)</w:t>
      </w:r>
    </w:p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</w:pPr>
    </w:p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3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การนำความต้องของ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เป็นส่วนประกอบการสร้างรายวิชาเลือกของหลักสูตร</w:t>
      </w:r>
    </w:p>
    <w:tbl>
      <w:tblPr>
        <w:tblStyle w:val="ad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5"/>
        <w:gridCol w:w="5220"/>
        <w:gridCol w:w="2037"/>
      </w:tblGrid>
      <w:tr w:rsidR="00F40D57" w:rsidRPr="00CF5248">
        <w:trPr>
          <w:tblHeader/>
        </w:trPr>
        <w:tc>
          <w:tcPr>
            <w:tcW w:w="2065" w:type="dxa"/>
            <w:shd w:val="clear" w:color="auto" w:fill="F7CBAC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 xml:space="preserve">กลุ่ม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SHs</w:t>
            </w:r>
          </w:p>
        </w:tc>
        <w:tc>
          <w:tcPr>
            <w:tcW w:w="5220" w:type="dxa"/>
            <w:shd w:val="clear" w:color="auto" w:fill="F7CBAC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ความต้องการ</w:t>
            </w:r>
          </w:p>
        </w:tc>
        <w:tc>
          <w:tcPr>
            <w:tcW w:w="2037" w:type="dxa"/>
            <w:shd w:val="clear" w:color="auto" w:fill="F7CBAC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รายวิชาเลือก</w:t>
            </w:r>
          </w:p>
        </w:tc>
      </w:tr>
      <w:tr w:rsidR="00F40D57" w:rsidRPr="00CF5248">
        <w:tc>
          <w:tcPr>
            <w:tcW w:w="206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กลุ่มครู และ</w:t>
            </w:r>
          </w:p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ศึกษานิเทศก์</w:t>
            </w:r>
          </w:p>
        </w:tc>
        <w:tc>
          <w:tcPr>
            <w:tcW w:w="5220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พัฒนาออกแบบการเรียนรู้ (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ID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 xml:space="preserve">)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ที่สอดคล้องกับความต้องการของผู้เรียน เป็นผู้นำทางเทคโนโลยีในการนำมาใช้ในการจัดการพัฒนาการเรียนรู้ และพฤติกรรมของผู้เรียน การสร้างสื่อ การพัฒนาการเรียนการสอน การบริหารจัดการทางวิชาการ การพัฒนาชุมชน การพัฒนาครู หรือนักเรียน เป็นต้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 เรียนไอซีทีต้องนำมาใช้ในโรงเรียน ถ่ายทอดความรู้ให้เพื่อน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lastRenderedPageBreak/>
              <w:t xml:space="preserve">ครู หรือผู้บริหาร ชุมชนได้ใช้ประโยชน์ ได้รู้และเข้าใจ อย่างมีเหตุมีผล และมีบุคลิกที่เหมาะสม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SMART</w:t>
            </w:r>
          </w:p>
        </w:tc>
        <w:tc>
          <w:tcPr>
            <w:tcW w:w="2037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  <w:lang w:bidi="th"/>
              </w:rPr>
              <w:lastRenderedPageBreak/>
              <w:t xml:space="preserve">706790216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</w:rPr>
              <w:t xml:space="preserve">นวัตกรรมการจัดการศึกษาร่วมสมัย  </w:t>
            </w:r>
          </w:p>
        </w:tc>
      </w:tr>
      <w:tr w:rsidR="00F40D57" w:rsidRPr="00CF5248">
        <w:tc>
          <w:tcPr>
            <w:tcW w:w="206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lastRenderedPageBreak/>
              <w:t>กลุ่มศึกษานิเทศก์ และผู้บริหาร</w:t>
            </w:r>
          </w:p>
        </w:tc>
        <w:tc>
          <w:tcPr>
            <w:tcW w:w="5220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บัณฑิตที่มีไหวพริบ เก่ง ทำงานร่วมกับคนในสำนักงาน เข้ากันได้กับชุมชน มีความรับผิดชอบ เรียนแล้วสามารถนำมาเพิ่มศักยภาพในการทำงาน ไม่เป็นภาระของครอบครัว นำความรู้มาปรับใช้กับสำนักงานได้ ใช้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Search engine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Social Media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Word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Excel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 xml:space="preserve">/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PowerPoint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 xml:space="preserve">/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Dashboard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Power BI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Data Studio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SPSS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e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Office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 xml:space="preserve">/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Web Application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 xml:space="preserve">/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Internet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Application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บนเว็บหรือมือถือ   </w:t>
            </w:r>
          </w:p>
        </w:tc>
        <w:tc>
          <w:tcPr>
            <w:tcW w:w="2037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</w:rPr>
              <w:t>รายวิชา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  <w:lang w:bidi="th"/>
              </w:rPr>
              <w:t xml:space="preserve">706790217 </w:t>
            </w:r>
            <w:r w:rsidRPr="00CF5248">
              <w:rPr>
                <w:rFonts w:ascii="TH SarabunPSK" w:eastAsia="TH Sarabun PSK" w:hAnsi="TH SarabunPSK" w:cs="TH SarabunPSK"/>
                <w:color w:val="FF0000"/>
                <w:sz w:val="32"/>
                <w:szCs w:val="32"/>
                <w:cs/>
              </w:rPr>
              <w:t>การจัดการเทคโนโลยีดิจิทัลเพื่อการพัฒนาชุมชน</w:t>
            </w:r>
          </w:p>
        </w:tc>
      </w:tr>
    </w:tbl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 w:rsidP="00B25536">
      <w:pPr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ในปีการศึกษา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อาจารย์ผู้สอนได้นำข้อเสนอแนะจากการนิเทศนักศึกษาฝึกประสบการณ์วิชาชีพ มาปรับปรุงการจัดการเรียนการสอน โดยเพิ่มเรื่อง การประยุกต์ใช้โปรแกรม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Excel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ในรายวิชา จำนวน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4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คาบ แสดงใน มคอ.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รายวิชา................ เพื่อให้นักศึกษาสามารถจัดทำโปรแกรม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Ex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cel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ในการคำนวณข้อมูลพื้นฐาน การจัดทำกราฟ และสถิติพื้นฐานในการคำนวณความคิดเห็นของแบบสอบถาม และจัดทำรายงานนำเสนอในรูปแบบกราฟ ผลการดำเนินงานนักศึกษาสามารถทำได้และมีความพึงพอใจในระดับมาก</w:t>
      </w:r>
    </w:p>
    <w:p w:rsidR="00F40D57" w:rsidRPr="00CF5248" w:rsidRDefault="00F40D57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e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4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contribution made by each course in achieving the expected learn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ing outcomes is shown to be clear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ab/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คณะกรรมการพัฒนาหลักสูตรได้ออกแบบหลักสูตร โดยคำนึงถึงความสำคัญของรายวิชาบังคับที่มาผลักดันการบรรลุ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ของหลักสูตร เพื่อให้ผู้เรียนบรรลุผลลัพธ์การเรียนรู้ของหลักสูตรในระยะเวลาที่กำหนด พิจารณาถึงภาระควา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มรับผิดชอบ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รายวิชาบังคับ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ทั้งเชิงปริมาณและเชิงคุณภาพ แสดงดังตาราง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mapping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รายวิชากับผลลัพธ์การเรียนรู้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ในเล่ม มคอ.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 xml:space="preserve">หน้า........ และแสดงดังตารางที่ 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.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3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-</w:t>
      </w: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</w:p>
    <w:p w:rsidR="00F40D57" w:rsidRPr="00CF5248" w:rsidRDefault="00F40D57">
      <w:pPr>
        <w:spacing w:after="0" w:line="240" w:lineRule="auto"/>
        <w:jc w:val="both"/>
        <w:rPr>
          <w:rFonts w:ascii="TH SarabunPSK" w:hAnsi="TH SarabunPSK" w:cs="TH SarabunPSK"/>
          <w:cs/>
          <w:lang w:bidi="th"/>
        </w:rPr>
      </w:pPr>
    </w:p>
    <w:tbl>
      <w:tblPr>
        <w:tblStyle w:val="af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5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 xml:space="preserve">The curriculum to show that all its courses are logically structured, properly sequenced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progression from basic to intermediate to specialised courses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)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,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and are integrated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lastRenderedPageBreak/>
        <w:t>คณะกรรมการบริหารหลักสูตร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ได้กำหนดโครงสร้างหลักสูตรมีรายวิชาครบตามเกณฑ์ ข้อกำหนดของ สป.อว.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จำนวน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48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หน่วยกิต ที่ประกอบไปด้วย หมวดวิชาเฉพาะ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12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หน่วยกิต (วิชาบังคับ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9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หน่วยกิต และ วิชาเลือก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หน่วยกิต) และ หมวดวิชาวิทยานิพนธ์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36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หน่วยกิต แสดงในเล่ม มคอ.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หน้า........... 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คณะกรรมการบ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ริหารหลักสูตรได้</w:t>
      </w:r>
      <w:r w:rsidRPr="00CF5248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>จัดลำดับรายวิชาตามความยากง่ายของเนื้อหาสาระ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จากรหัสรายวิชา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9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ตัว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จัดเรียงลำดับรายวิชา โดยกำหนดให้รหัสตัวที่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นับจากด้านหลัง เป็นรหัสที่บ่งบอกความยากง่านที่กำหนดให้ระดับชั้น/ปีที่ควรเรียน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แสดงดังเล่ม มคอ.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หน้า.......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 ซึ่งเป็นการบ่งบอกถึง ชั้นปีที่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เรียนเนื้อหารายวิชาที่ง่าย ชั้นปีที่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เรียนเนื้อหาที่มีความยากระดับกลาง และชั้นปีที่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เรียนเนื้อหาที่มีความยากและซับซ้อนมากขึ้น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หลักสูตรจัดให้มีรายวิชาบูรณาการ คือ รหัสวิชา........ชื่อวิชา..............ซึ่งเป็นวิชาบังคั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บ โดยจัดให้นักศึกษาเรียนในชั้นปีที่..... โดยรายวิชาบูรณาการของหลักสูตร จะเป็นรายวิชาที่เรียนหลักจากที่ผู้เรียนได้เรียนรายวิชาพื้นฐาน และวิชาเฉพาะ มาก่อน แสดงดังตารางที่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5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1</w:t>
      </w:r>
    </w:p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5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การกำหนดรายวิชาบูรณาการของหลักสูตร</w:t>
      </w:r>
    </w:p>
    <w:tbl>
      <w:tblPr>
        <w:tblStyle w:val="af0"/>
        <w:tblW w:w="96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5"/>
        <w:gridCol w:w="1528"/>
        <w:gridCol w:w="2885"/>
        <w:gridCol w:w="2844"/>
      </w:tblGrid>
      <w:tr w:rsidR="00F40D57" w:rsidRPr="00CF5248">
        <w:tc>
          <w:tcPr>
            <w:tcW w:w="242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รหัสวิชา/ ชื่อวิชา</w:t>
            </w:r>
          </w:p>
        </w:tc>
        <w:tc>
          <w:tcPr>
            <w:tcW w:w="1528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ชั้นปีที่เร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ียน</w:t>
            </w:r>
          </w:p>
        </w:tc>
        <w:tc>
          <w:tcPr>
            <w:tcW w:w="28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สาระที่เรียน</w:t>
            </w:r>
          </w:p>
        </w:tc>
        <w:tc>
          <w:tcPr>
            <w:tcW w:w="2844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วัตถุประสงค์/การบูรณาการ</w:t>
            </w:r>
          </w:p>
        </w:tc>
      </w:tr>
      <w:tr w:rsidR="00F40D57" w:rsidRPr="00CF5248">
        <w:tc>
          <w:tcPr>
            <w:tcW w:w="242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706790101</w:t>
            </w:r>
          </w:p>
        </w:tc>
        <w:tc>
          <w:tcPr>
            <w:tcW w:w="1528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</w:t>
            </w:r>
          </w:p>
        </w:tc>
        <w:tc>
          <w:tcPr>
            <w:tcW w:w="2885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844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F40D57" w:rsidRPr="00CF5248">
        <w:tc>
          <w:tcPr>
            <w:tcW w:w="242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706790102</w:t>
            </w:r>
          </w:p>
        </w:tc>
        <w:tc>
          <w:tcPr>
            <w:tcW w:w="1528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2885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844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F40D57" w:rsidRPr="00CF5248">
        <w:tc>
          <w:tcPr>
            <w:tcW w:w="242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706790103</w:t>
            </w:r>
          </w:p>
        </w:tc>
        <w:tc>
          <w:tcPr>
            <w:tcW w:w="1528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2885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844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F40D57" w:rsidRPr="00CF5248">
        <w:tc>
          <w:tcPr>
            <w:tcW w:w="2425" w:type="dxa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รายวิชาวิทยานิพนธ์</w:t>
            </w:r>
          </w:p>
        </w:tc>
        <w:tc>
          <w:tcPr>
            <w:tcW w:w="1528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ปีที่ </w:t>
            </w:r>
            <w:r w:rsidRPr="00CF5248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4</w:t>
            </w:r>
          </w:p>
        </w:tc>
        <w:tc>
          <w:tcPr>
            <w:tcW w:w="2885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844" w:type="dxa"/>
          </w:tcPr>
          <w:p w:rsidR="00F40D57" w:rsidRPr="00CF5248" w:rsidRDefault="00F40D57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</w:tbl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ตัวอย่าง.....หลักสูตรจัดให้มีวิชาที่มี</w:t>
      </w:r>
      <w:r w:rsidRPr="00CF5248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>การจัดการเรียนการสอนแบบบูรณาการ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 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ในรายวิชาวิทยานิพนธ์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ซึ่งจัดในชั้นปีที่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ภาคเรียนที่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หลังจากที่นักศึกษาเรียนรายวิชา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706790101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วิธีวิทยาทางการจัดการเทคโนโลยี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706790102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นวัตกรรมการจัดการเทคโนโลยี และ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706790103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นวัตกรรมการจัดการเทคโนโลยีเพื่อการพัฒนาท้องถิ่นแล้ว </w:t>
      </w:r>
      <w:r w:rsidRPr="00CF5248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>วัตถุประสงค์ของรายวิชาที่มีการบูรณาการ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เพื่อใ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ห้นักศึกษานำความรู้ทางด้านศาสตร์การจัดการเทคโนโลยี นวัตกรรมการจัดการเทคโนโลยี และ นวัตกรรมการจัดการเทคโนโลยีเพื่อการพัฒนาท้องถิ่น มาบูรณาการกับกระบวนการวิจัย เพื่อนำไปใช้กับชุมชนและท้องถิ่น โดยให้นักศึกษากำหนดประเด็นศาสตร์ที่ใช้ในการบูรณาการใช้ศาสตร์อะไรบ้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าง เมื่อนำมาบูรณาการแล้วจะได้อะไร แนวทางการดำเนินการเป็นอย่างไร การออกแบบการวิจัยทำอย่างไร และผลที่ได้เป็นอย่างไร รวมทั้งให้ออกแบบองค์ความรู้ที่ได้จากการบูรณาการและกระบวนการวิจัยจะนำไปสู่การตีพิมพ์เผยแพร่ผลงานวิจัย อย่างไร ซึ่งการดำเนินการดังกล่าวจะอยู่ภาย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ใต้การกำกับดูแลของอาจารย์ผู้สอน</w:t>
      </w:r>
    </w:p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F40D57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f1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6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curriculum to have option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(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s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 xml:space="preserve">) 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for students to pursue major and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/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or minor specialisations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หลักสูตรมีรายวิชาบังคับและรายวิชาเลือก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แสดงใน มคอ.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หน้า.....โดยมีรายวิชาบังคับ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9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หน่วยกิต รวมจำนวน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วิชา และมี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รายวิชาให้เลือก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หน่วยกิต จำนวน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1 </w:t>
      </w:r>
      <w:r w:rsidRPr="00CF5248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วิชา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 จากรายวิชาเลือกที่กำหนดไว้ทั้งหมด จำนวน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4 </w:t>
      </w:r>
      <w:r w:rsidRPr="00CF5248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วิชา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จากการดำเนินงานที่ผ่านมา นักศึกษาชั้นปีที่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ของหลักสูตรปรับปรุง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2567 </w:t>
      </w:r>
      <w:r w:rsidRPr="00CF5248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>ได้เลือกรายวิชาเลือกอย่างเสรี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โดยหลักสูตรได้สอบถามความต้องการของผู้เรียน ในการเรียนรายวิชา และนำมาจัดแผนการเรียนส่งให้กับสำนักส่งเสริมวิชาการและงานทะเบียน เพื่อจัดทำแผนการเรียนให้นักศึกษาลงทะเบียน  สำหรับนักศึกษาชั้นปีที่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และปีที่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เป็นนักศึกษาหลักสูตรป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รับปรุง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2565 </w:t>
      </w:r>
      <w:r w:rsidRPr="00CF5248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ซึ่งเรียนรายวิชาครบแล้วจึงไม่ได้เลือกรายวิชา</w:t>
      </w:r>
    </w:p>
    <w:p w:rsidR="00F40D57" w:rsidRPr="00CF5248" w:rsidRDefault="00F40D57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</w:pPr>
    </w:p>
    <w:tbl>
      <w:tblPr>
        <w:tblStyle w:val="af2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40D57" w:rsidRPr="00CF5248">
        <w:tc>
          <w:tcPr>
            <w:tcW w:w="9350" w:type="dxa"/>
            <w:shd w:val="clear" w:color="auto" w:fill="B4C6E7"/>
          </w:tcPr>
          <w:p w:rsidR="00F40D57" w:rsidRPr="00CF5248" w:rsidRDefault="00B80C0A">
            <w:pPr>
              <w:jc w:val="both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7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programme to show that its curriculum is reviewed periodically following an established procedure and that it remains up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to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date and relevant to industry</w:t>
            </w: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40D57" w:rsidRPr="00CF5248" w:rsidRDefault="00B80C0A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 คณะกรรมการบริห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ารหลักสูตรกำหนดให้มีการทบทวนและปรับปรุงหลักสูตร ระยะเวลา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5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ปี ตามที่ สป.อว. กำหนด โดยใช้กระบวนการปรับปรุงและพัฒนาหลักสูตรตามกระบวนการของมหาวิทยาลัย นำส่ง สป.อว. และนำเข้าระบบ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CHE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CO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ต่อไป หลักสูตรนำกระบวนการสู่การปฏิบัติ โดยมอบหมายให้ประธานหลักสูตร ดำเนินก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ารวางแผนการปรับปรุงหลักสูตร ดังนี้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แต่งตั้งคณะกรรมการทบทวนและปรับปรุงหลักสูตร ประกอบด้วยอาจารย์ผู้รับผิดชอบหลักสูตร อาจารย์ประจำหลักสูตรและอาจารย์ผู้สอน ทำหน้าที่จัดทำแผนการดำเนินงาน ประชุมคณะกรรมการเพื่อกำหนด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ที่เกี่ยวข้อง และมอบหมายให้มีอาจารย์ผู้รับผิดชอบหลักสูตร เก็บรวบรวมข้อมูลจ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าก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SHs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โดยการสัมภาษณ์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รวบรวมข้อมูลผู้มีส่วนได้ส่วนเสียที่รวบรวมมา พร้อมกับข้อมูลใน</w:t>
      </w:r>
      <w:r w:rsidRPr="00CF5248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ระหว่างการจัดการเรียนการสอนในแต่ละปีการศึกษาที่ได้มีการทบทวนรายวิชาของหลักสูตรให้มีความทันสมัย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สอดคล้องกับความต้องการของผู้เรียน หน่วยงาน และสถานศึกษา ที่จะส่งนักศึกษาเข้ามาเรียนให้ตรงตามความต้องการ นำเสนอในที่ประชุมคณะกรรมการบริหารหลักสูตร เพื่อนำมาเป็นข้อมูลประกอบการกลั่นกรอง เพื่อนำมาจัดทำ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ของหลักสูตร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จัดทำเล่ม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และส่วนต่าง ๆ ของหลัก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สูตร ได้แก่ รายวิชาและคำอธิบายรายวิชา ตาราง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Mapping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แผนการเรียน และรายละเอียดหลักสูตรตามแบบฟอร์ม มคอ.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ที่มหาวิทยาลัยกำหนด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lastRenderedPageBreak/>
        <w:t>4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วิพากษ์หลักสูตร โดยผู้ทรงคุณวุฒิและคณะกรรมการที่คณะแต่งตั้ง จำนวน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คน ทำการปรับปรุงตามคำแนะนำของคณะกรรมการวิพากษ์หลักสูตร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5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นำเ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สนอหลักสูตรต่อคณะกรรมการประจำคณะ คณะกรรมการบัณฑิตศึกษา สภาวิชาการและสภามหาวิทยาลัย พิจารณาให้ความเห็นชอบและ</w:t>
      </w:r>
      <w:bookmarkStart w:id="1" w:name="_GoBack"/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อนุมัติ</w:t>
      </w:r>
      <w:bookmarkEnd w:id="1"/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หลักสูตร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6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นำหลักสูตรส่ง สป.อว. และนำเข้าระบบ 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CHE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CO </w:t>
      </w:r>
    </w:p>
    <w:p w:rsidR="00F40D57" w:rsidRPr="00CF5248" w:rsidRDefault="00B80C0A" w:rsidP="00B25536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sz w:val="32"/>
          <w:szCs w:val="32"/>
          <w:cs/>
          <w:lang w:bidi="th"/>
        </w:rPr>
        <w:t>7</w:t>
      </w:r>
      <w:r w:rsidRPr="00CF5248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>นำหลักสูตรสู่การจัดการเรียนการสอน และเผยแพร่หลักสูตร ที่เว็บไซต์ของหลักสูตร คณะ บัณฑ</w:t>
      </w:r>
      <w:r w:rsidRPr="00CF5248">
        <w:rPr>
          <w:rFonts w:ascii="TH SarabunPSK" w:eastAsia="TH Sarabun PSK" w:hAnsi="TH SarabunPSK" w:cs="TH SarabunPSK"/>
          <w:sz w:val="32"/>
          <w:szCs w:val="32"/>
          <w:cs/>
        </w:rPr>
        <w:t xml:space="preserve">ิตวิทยาลัยและมหาวิทยาลัย ต่อไป  </w:t>
      </w:r>
    </w:p>
    <w:p w:rsidR="00F40D57" w:rsidRPr="00CF5248" w:rsidRDefault="00F40D57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40D57" w:rsidRPr="00CF5248" w:rsidRDefault="00B80C0A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CF5248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หลักฐานแสดงผลการดำเนินงาน</w:t>
      </w:r>
    </w:p>
    <w:tbl>
      <w:tblPr>
        <w:tblStyle w:val="af3"/>
        <w:tblW w:w="96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8640"/>
      </w:tblGrid>
      <w:tr w:rsidR="00F40D57" w:rsidRPr="00CF5248">
        <w:trPr>
          <w:trHeight w:val="206"/>
        </w:trPr>
        <w:tc>
          <w:tcPr>
            <w:tcW w:w="985" w:type="dxa"/>
            <w:shd w:val="clear" w:color="auto" w:fill="BFBFBF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8640" w:type="dxa"/>
            <w:shd w:val="clear" w:color="auto" w:fill="BFBFBF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ชื่อหลักฐาน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1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รายละเอียดหลักสูตร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หลักสูตรปรับปรุง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2567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หลักสูตร-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XXXXXXXXXXX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วิธีวิทยาทางการจัดการเทคโนโลยี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3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นวัตกรรมการจัดการเทคโนโลยี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4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นวัตกรรมการจัดการเทคโนโลยีเพื่อการพัฒนาท้องถิ่น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5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5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706790101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วิธีวิทยาทางการจัดการเทคโนโลยี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6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5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706790102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นวัตกรรมการจัดการเทคโนโลยี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7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รายละเอียดรายวิชา 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5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 xml:space="preserve">รายวิชา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 xml:space="preserve">706790103 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นวัตกรรมการจัดการเทคโนโลยีเพื่อการพัฒนาท้องถิ่น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8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รายงานการประชุมคณะกรรมการ</w:t>
            </w:r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9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ลิงก์สำนักส่งเสริมวิชาการและงานทะเบียน (มคอ.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 xml:space="preserve">) </w:t>
            </w:r>
            <w:hyperlink r:id="rId9"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https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://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tabian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snru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ac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th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/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curr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/</w:t>
              </w:r>
            </w:hyperlink>
          </w:p>
        </w:tc>
      </w:tr>
      <w:tr w:rsidR="00F40D57" w:rsidRPr="00CF5248">
        <w:tc>
          <w:tcPr>
            <w:tcW w:w="985" w:type="dxa"/>
          </w:tcPr>
          <w:p w:rsidR="00F40D57" w:rsidRPr="00CF5248" w:rsidRDefault="00B80C0A">
            <w:pPr>
              <w:jc w:val="center"/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2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>-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10</w:t>
            </w:r>
          </w:p>
        </w:tc>
        <w:tc>
          <w:tcPr>
            <w:tcW w:w="8640" w:type="dxa"/>
          </w:tcPr>
          <w:p w:rsidR="00F40D57" w:rsidRPr="00CF5248" w:rsidRDefault="00B80C0A">
            <w:pPr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</w:pP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</w:rPr>
              <w:t>ลิงก์รายละเอียดรายวิชาบังคับ (มคอ.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cs/>
                <w:lang w:bidi="th"/>
              </w:rPr>
              <w:t>3</w:t>
            </w:r>
            <w:r w:rsidRPr="00CF5248">
              <w:rPr>
                <w:rFonts w:ascii="TH SarabunPSK" w:eastAsia="TH Sarabun PSK" w:hAnsi="TH SarabunPSK" w:cs="TH SarabunPSK"/>
                <w:color w:val="EE0000"/>
                <w:sz w:val="30"/>
                <w:szCs w:val="30"/>
                <w:lang w:bidi="th-TH"/>
              </w:rPr>
              <w:t xml:space="preserve">) </w:t>
            </w:r>
            <w:hyperlink r:id="rId10"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https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://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tqf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snru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ac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th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/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tqf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/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tqf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</w:rPr>
                <w:t>3curr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lang w:bidi="th-TH"/>
                </w:rPr>
                <w:t>.</w:t>
              </w:r>
              <w:r w:rsidRPr="00CF5248">
                <w:rPr>
                  <w:rFonts w:ascii="TH SarabunPSK" w:eastAsia="TH Sarabun PSK" w:hAnsi="TH SarabunPSK" w:cs="TH SarabunPSK"/>
                  <w:color w:val="0000FF"/>
                  <w:sz w:val="30"/>
                  <w:szCs w:val="30"/>
                  <w:u w:val="single"/>
                  <w:cs/>
                  <w:lang w:bidi="th"/>
                </w:rPr>
                <w:t>aspx</w:t>
              </w:r>
            </w:hyperlink>
          </w:p>
        </w:tc>
      </w:tr>
    </w:tbl>
    <w:p w:rsidR="00F40D57" w:rsidRPr="00CF5248" w:rsidRDefault="00F40D57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sectPr w:rsidR="00F40D57" w:rsidRPr="00CF5248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0A" w:rsidRDefault="00B80C0A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B80C0A" w:rsidRDefault="00B80C0A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926D14A-0C3B-4699-B419-0CC16F794633}"/>
    <w:embedBold r:id="rId2" w:fontKey="{57035675-8388-450E-8F7B-02D7D476B9D0}"/>
    <w:embedItalic r:id="rId3" w:fontKey="{B50954ED-419A-4AC3-B704-F7C16CCE91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3530D6E-61C9-46E5-B787-89B5BB8D3ECF}"/>
    <w:embedBold r:id="rId5" w:fontKey="{FC5D9EB5-7B71-4F5E-89C2-0D4946620DFB}"/>
    <w:embedItalic r:id="rId6" w:fontKey="{196828A7-6F17-4646-8989-FC29F9F87583}"/>
    <w:embedBoldItalic r:id="rId7" w:fontKey="{A1AF47A2-9A09-48A7-8476-CACD5ED6A14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8" w:fontKey="{135C9AB9-F474-4E04-A36D-E38FB8A3607F}"/>
    <w:embedBold r:id="rId9" w:fontKey="{19B98C29-AE04-4C61-8551-6753459998A6}"/>
  </w:font>
  <w:font w:name="TH Sarabun PSK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0" w:fontKey="{B20A7B8F-2FDC-41CB-9992-7C497EE9C09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1" w:fontKey="{15626934-B7EA-4BDD-B6C2-E317C1A5389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2" w:fontKey="{606010C0-B620-4684-B6C1-8EEE9E020A61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0A" w:rsidRDefault="00B80C0A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B80C0A" w:rsidRDefault="00B80C0A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D57" w:rsidRDefault="00B80C0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 w:rsidR="00CF5248">
      <w:rPr>
        <w:color w:val="000000"/>
        <w:sz w:val="24"/>
        <w:szCs w:val="24"/>
      </w:rPr>
      <w:fldChar w:fldCharType="separate"/>
    </w:r>
    <w:r w:rsidR="00B25536">
      <w:rPr>
        <w:rFonts w:cs="Angsana New"/>
        <w:noProof/>
        <w:color w:val="000000"/>
        <w:sz w:val="24"/>
        <w:szCs w:val="24"/>
        <w:cs/>
        <w:lang w:bidi="th"/>
      </w:rPr>
      <w:t>9</w:t>
    </w:r>
    <w:r>
      <w:rPr>
        <w:color w:val="000000"/>
        <w:sz w:val="24"/>
        <w:szCs w:val="24"/>
      </w:rPr>
      <w:fldChar w:fldCharType="end"/>
    </w:r>
  </w:p>
  <w:p w:rsidR="00F40D57" w:rsidRDefault="00F40D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D57" w:rsidRDefault="00B80C0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 w:rsidR="00CF5248">
      <w:rPr>
        <w:color w:val="000000"/>
        <w:sz w:val="24"/>
        <w:szCs w:val="24"/>
      </w:rPr>
      <w:fldChar w:fldCharType="separate"/>
    </w:r>
    <w:r w:rsidR="00B25536">
      <w:rPr>
        <w:rFonts w:cs="Angsana New"/>
        <w:noProof/>
        <w:color w:val="000000"/>
        <w:sz w:val="24"/>
        <w:szCs w:val="24"/>
        <w:cs/>
        <w:lang w:bidi="th"/>
      </w:rPr>
      <w:t>1</w:t>
    </w:r>
    <w:r>
      <w:rPr>
        <w:color w:val="000000"/>
        <w:sz w:val="24"/>
        <w:szCs w:val="24"/>
      </w:rPr>
      <w:fldChar w:fldCharType="end"/>
    </w:r>
  </w:p>
  <w:p w:rsidR="00F40D57" w:rsidRDefault="00F40D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57"/>
    <w:rsid w:val="00B25536"/>
    <w:rsid w:val="00B80C0A"/>
    <w:rsid w:val="00CF5248"/>
    <w:rsid w:val="00F4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EB2917-A00C-4179-B2CF-3872934E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qf.snru.ac.th/tqf/tqf3curr.asp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abian.snru.ac.th/curr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tqf.snru.ac.th/tqf/tqf3curr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abian.snru.ac.th/curr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2TV/X30UddtthQeKIIXhxRqrlA==">CgMxLjAyDmguZ2J3cmhoOHE1OWU0OAByITFiSEZldG5RS25WdzRMazFERllHODBTcmdFWFBuSEQwVQ==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2626</Words>
  <Characters>14970</Characters>
  <Application>Microsoft Office Word</Application>
  <DocSecurity>0</DocSecurity>
  <Lines>124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2026-05-12T03:47:00Z</dcterms:created>
  <dcterms:modified xsi:type="dcterms:W3CDTF">2026-05-12T03:49:00Z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