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5F3" w:rsidRDefault="00EF15F3" w:rsidP="00EF15F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7683500</wp:posOffset>
                </wp:positionH>
                <wp:positionV relativeFrom="paragraph">
                  <wp:posOffset>-283210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15F3" w:rsidRDefault="00EF15F3" w:rsidP="00EF15F3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05pt;margin-top:-22.3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" fillcolor="white [3201]" strokeweight=".5pt">
                <v:textbox>
                  <w:txbxContent>
                    <w:p w:rsidR="00EF15F3" w:rsidRDefault="00EF15F3" w:rsidP="00EF15F3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แบบ </w:t>
                      </w:r>
                      <w:proofErr w:type="spellStart"/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ปค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.5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(1) หน่วยงาน </w:t>
      </w:r>
      <w:r w:rsidR="008E4CA4">
        <w:rPr>
          <w:rFonts w:ascii="TH SarabunPSK" w:hAnsi="TH SarabunPSK" w:cs="TH SarabunPSK" w:hint="cs"/>
          <w:b/>
          <w:bCs/>
          <w:sz w:val="32"/>
          <w:szCs w:val="32"/>
          <w:cs/>
        </w:rPr>
        <w:t>คณะครุศาสตร์</w:t>
      </w:r>
    </w:p>
    <w:p w:rsidR="00EF15F3" w:rsidRDefault="00EF15F3" w:rsidP="00EF15F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EF15F3" w:rsidRDefault="00EF15F3" w:rsidP="00EF15F3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31 มีนาคม 2568</w:t>
      </w:r>
    </w:p>
    <w:p w:rsidR="00EF15F3" w:rsidRDefault="00EF15F3" w:rsidP="008E4CA4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ปรัชญา : </w:t>
      </w:r>
      <w:r w:rsidRPr="00EF15F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คณะครุศาสตร์มุ่งผลิตและพัฒนาครู บุคลากรทาง การศึกษาในท้องถิ่นให้มีลักษณะ “ใฝ่รู้ สู้งาน</w:t>
      </w:r>
      <w:r w:rsidRPr="00EF15F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  </w:t>
      </w:r>
      <w:r w:rsidRPr="00EF15F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มีจิตวิญญาณครู” เป็นผู้นำในการพัฒนาคุณภาพการศึกษาในท้องถิ่นและสังคม</w:t>
      </w:r>
    </w:p>
    <w:p w:rsidR="00EF15F3" w:rsidRDefault="00EF15F3" w:rsidP="008E4CA4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cs/>
        </w:rPr>
      </w:pPr>
      <w:r>
        <w:rPr>
          <w:rStyle w:val="a5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 w:rsidRPr="00EF15F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คณะครุศาสตร์ </w:t>
      </w:r>
      <w:r w:rsidRPr="00EF15F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SNRU </w:t>
      </w:r>
      <w:r w:rsidRPr="00EF15F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มุ่งผลิตและพัฒนาครูสู่ความเป็นเลิศ ส่งเสริมศักยภาพบุคลากร สร้างสรรค์องค์กรให้มีประสิทธิภาพและความสุข</w:t>
      </w:r>
    </w:p>
    <w:p w:rsidR="00EF15F3" w:rsidRDefault="00EF15F3" w:rsidP="008E4CA4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>1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ผลิต พัฒนาครูและบุคลากรทางการศึกษา</w:t>
      </w:r>
    </w:p>
    <w:p w:rsidR="00EF15F3" w:rsidRDefault="00EF15F3" w:rsidP="008E4CA4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2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ส่งเสริมและสนับสนุนการวิจัยทางการศึกษา</w:t>
      </w:r>
    </w:p>
    <w:p w:rsidR="00EF15F3" w:rsidRDefault="00EF15F3" w:rsidP="008E4CA4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3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บริการวิชาการแก่สังคม</w:t>
      </w:r>
    </w:p>
    <w:p w:rsidR="00EF15F3" w:rsidRDefault="00EF15F3" w:rsidP="008E4CA4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4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สนับสนุนการทำนุบำรุงศิลปวัฒนธรรมเสริมสร้างจิตสำนึก</w:t>
      </w:r>
    </w:p>
    <w:p w:rsidR="00EF15F3" w:rsidRDefault="00EF15F3" w:rsidP="008E4CA4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5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บริหารจัดการให้มีคุณภาพตามหลักธรรมา</w:t>
      </w:r>
      <w:proofErr w:type="spellStart"/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ภิ</w:t>
      </w:r>
      <w:proofErr w:type="spellEnd"/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บาล</w:t>
      </w:r>
    </w:p>
    <w:p w:rsidR="00EF15F3" w:rsidRDefault="00EF15F3" w:rsidP="00EF15F3">
      <w:pPr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  <w:cs/>
        </w:rPr>
      </w:pPr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EF15F3" w:rsidTr="00EF15F3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(3)</w:t>
            </w:r>
          </w:p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(4)</w:t>
            </w:r>
          </w:p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(5)</w:t>
            </w:r>
          </w:p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การควบคุมภายในที่มีอยู่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(6)</w:t>
            </w:r>
          </w:p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(7)</w:t>
            </w:r>
          </w:p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(8)</w:t>
            </w:r>
          </w:p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(9)</w:t>
            </w:r>
          </w:p>
          <w:p w:rsidR="00EF15F3" w:rsidRDefault="00EF15F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EF15F3" w:rsidTr="00EF15F3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EF15F3" w:rsidRDefault="00EF15F3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EF15F3" w:rsidRDefault="00EF15F3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EF15F3" w:rsidTr="00EF15F3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EF15F3" w:rsidRDefault="00EF15F3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EF15F3" w:rsidRDefault="00EF15F3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EF15F3" w:rsidTr="00EF15F3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EF15F3" w:rsidRDefault="00EF15F3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EF15F3" w:rsidRDefault="00EF15F3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F3" w:rsidRDefault="00EF15F3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</w:tbl>
    <w:p w:rsidR="00EF15F3" w:rsidRDefault="00EF15F3" w:rsidP="00EF15F3">
      <w:pPr>
        <w:spacing w:line="30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EF15F3" w:rsidRDefault="00EF15F3" w:rsidP="00EF15F3">
      <w:pPr>
        <w:ind w:left="4320" w:firstLine="72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ลายมือชื่อ </w:t>
      </w:r>
      <w:r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EF15F3" w:rsidRDefault="00EF15F3" w:rsidP="00EF15F3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(.................................................................)</w:t>
      </w:r>
    </w:p>
    <w:p w:rsidR="00EF15F3" w:rsidRDefault="00EF15F3" w:rsidP="00EF15F3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ตำแหน่ง </w:t>
      </w:r>
      <w:r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คณบดี/ผู้อำนวยการสำนัก/สถาบัน</w:t>
      </w:r>
    </w:p>
    <w:p w:rsidR="00EF15F3" w:rsidRDefault="00EF15F3" w:rsidP="00EF15F3">
      <w:pPr>
        <w:rPr>
          <w:rFonts w:ascii="TH SarabunIT๙" w:hAnsi="TH SarabunIT๙" w:cs="TH SarabunIT๙"/>
          <w:u w:val="dotted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วันที่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31 มีนาคม 2568</w:t>
      </w:r>
    </w:p>
    <w:p w:rsidR="00D2691E" w:rsidRDefault="00D2691E"/>
    <w:sectPr w:rsidR="00D2691E" w:rsidSect="00EF15F3">
      <w:pgSz w:w="16838" w:h="11906" w:orient="landscape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5F3"/>
    <w:rsid w:val="008E4CA4"/>
    <w:rsid w:val="00D2691E"/>
    <w:rsid w:val="00EF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85901"/>
  <w15:chartTrackingRefBased/>
  <w15:docId w15:val="{210FA53A-CA7B-46FF-AEC6-7CEB104F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5F3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15F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EF1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EF15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1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ธิดารัตน์ ตรวจสอบภายใน</cp:lastModifiedBy>
  <cp:revision>2</cp:revision>
  <dcterms:created xsi:type="dcterms:W3CDTF">2025-03-10T08:26:00Z</dcterms:created>
  <dcterms:modified xsi:type="dcterms:W3CDTF">2025-03-10T08:26:00Z</dcterms:modified>
</cp:coreProperties>
</file>