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987497" w:rsidRDefault="00457F88" w:rsidP="00A123CD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D3A5A" w:rsidRPr="007D3A5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สถาบันวิจัยและพัฒนา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975276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มิถุนายน </w:t>
      </w:r>
      <w:bookmarkStart w:id="0" w:name="_GoBack"/>
      <w:bookmarkEnd w:id="0"/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855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410"/>
        <w:gridCol w:w="2410"/>
        <w:gridCol w:w="3536"/>
        <w:gridCol w:w="1567"/>
        <w:gridCol w:w="1044"/>
        <w:gridCol w:w="1908"/>
      </w:tblGrid>
      <w:tr w:rsidR="00457F88" w:rsidRPr="003959D3" w:rsidTr="007D3A5A">
        <w:trPr>
          <w:trHeight w:val="1551"/>
          <w:tblHeader/>
        </w:trPr>
        <w:tc>
          <w:tcPr>
            <w:tcW w:w="2980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536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57F88" w:rsidRPr="003959D3" w:rsidTr="007D3A5A">
        <w:trPr>
          <w:tblHeader/>
        </w:trPr>
        <w:tc>
          <w:tcPr>
            <w:tcW w:w="2980" w:type="dxa"/>
          </w:tcPr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พันธกิจที่ 1 และ 2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วัตถุประสงค์: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1.เพื่อพัฒนาศักยภาพและสมรรถนะของบุคลากรด้านการวิจัยให้ได้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มาตรฐานระดับชาติและนานาชาติ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2.เพื่อเพิ่มขีดความสามารถในการ แข่งขันและเพิ่มโอกาสในการได้รับ จัดสรรทุนวิจัยจากแหล่งทุนภายนอก</w:t>
            </w:r>
          </w:p>
          <w:p w:rsidR="00457F88" w:rsidRPr="009E33EF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3.เพื่อสร้างเครือข่ายความร่วมมือ ด้านการวิจัยกับภาคเอกชนและหน่วยงานภายนอก</w:t>
            </w:r>
          </w:p>
        </w:tc>
        <w:tc>
          <w:tcPr>
            <w:tcW w:w="2410" w:type="dxa"/>
          </w:tcPr>
          <w:p w:rsidR="007D3A5A" w:rsidRPr="007D3A5A" w:rsidRDefault="007D3A5A" w:rsidP="007D3A5A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D3A5A">
              <w:rPr>
                <w:rFonts w:ascii="TH SarabunIT๙" w:hAnsi="TH SarabunIT๙" w:cs="TH SarabunIT๙"/>
                <w:sz w:val="28"/>
                <w:szCs w:val="28"/>
                <w:cs/>
              </w:rPr>
              <w:t>. มีระบบพี่เลี้ยงและที่ปรึกษาแบบประกบโดยนักวิจัย อาวุโส</w:t>
            </w:r>
          </w:p>
          <w:p w:rsidR="007D3A5A" w:rsidRPr="007D3A5A" w:rsidRDefault="007D3A5A" w:rsidP="007D3A5A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D3A5A">
              <w:rPr>
                <w:rFonts w:ascii="TH SarabunIT๙" w:hAnsi="TH SarabunIT๙" w:cs="TH SarabunIT๙"/>
                <w:sz w:val="28"/>
                <w:szCs w:val="28"/>
                <w:cs/>
              </w:rPr>
              <w:t>2. มีคลินิกวิจัยและ ระบบประกันคุณภาพ ข้อเสนอโครงการ (ตรวจรูปแบบและภาษา ก่อนนำส่ง)</w:t>
            </w:r>
          </w:p>
          <w:p w:rsidR="007D3A5A" w:rsidRPr="007D3A5A" w:rsidRDefault="007D3A5A" w:rsidP="007D3A5A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D3A5A">
              <w:rPr>
                <w:rFonts w:ascii="TH SarabunIT๙" w:hAnsi="TH SarabunIT๙" w:cs="TH SarabunIT๙"/>
                <w:sz w:val="28"/>
                <w:szCs w:val="28"/>
                <w:cs/>
              </w:rPr>
              <w:t>3. มีฐานข้อมูลแหล่งทุน และการประชาสัมพันธ์ ข่าวสารแหล่งทุน ผ่านช่องทางอิเล็กทรอนิกส์ (อีเมล/เว็บไซต์/ไลน์)</w:t>
            </w:r>
          </w:p>
          <w:p w:rsidR="00A123CD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4. ด</w:t>
            </w:r>
            <w:r>
              <w:rPr>
                <w:rFonts w:ascii="TH SarabunIT๙" w:hAnsi="TH SarabunIT๙" w:cs="TH SarabunIT๙"/>
                <w:sz w:val="28"/>
                <w:cs/>
              </w:rPr>
              <w:t>ำเนินโครงการ พัฒนาทักษะงานวิจัย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พื้นฐานเพื่อยกระดับสู่งาน วิจัยนวัตกรรม เชิงพาณิชย์</w:t>
            </w:r>
          </w:p>
          <w:p w:rsidR="00A123CD" w:rsidRPr="009E33EF" w:rsidRDefault="00A123CD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โอกาสที่ข้อเสนอโครงการวิจัยจะไม่ได้รับการอนุมัติทุน ส่งผลกระทบเชิงลบ          ต่อองค์กร ดังนี้: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1. ตัวชี้วัดไม่บรรลุเป้าหมาย ด้านรายได้และผลงานตีพิมพ์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2.ขาดแคลนงบประมาณ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ในการจัดซื้อครุภัณฑ์หรือจ้าง ผู้ช่วยวิจัยทำให้ศักยภาพ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การวิจัยลดลง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3.ส่งผลกระทบต่อชื่อเสียงและอันดับ (</w:t>
            </w:r>
            <w:r w:rsidRPr="007D3A5A">
              <w:rPr>
                <w:rFonts w:ascii="TH SarabunIT๙" w:hAnsi="TH SarabunIT๙" w:cs="TH SarabunIT๙"/>
                <w:sz w:val="28"/>
              </w:rPr>
              <w:t>Ranking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) ของมหาวิทยาลัย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4.นักวิจัยขาดแรงจูงใจ</w:t>
            </w:r>
          </w:p>
          <w:p w:rsidR="00457F88" w:rsidRPr="009E33EF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ในการดำเนินงานวิจัย</w:t>
            </w:r>
          </w:p>
        </w:tc>
        <w:tc>
          <w:tcPr>
            <w:tcW w:w="3536" w:type="dxa"/>
          </w:tcPr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1. (ระยะสั้น: ก.พ.-เม.ย.) จัดอบรมเชิงปฏิบัติการ เขียนขอทุนอย่างไรให้ได้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 xml:space="preserve">เงินสนับสนุน โดยเชิญผู้ทรงคุณวุฒิจากแหล่งทุนจริงมาตรวจร่าง โครงการแบบตัวต่อตัว 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 xml:space="preserve">2. (ระยะกลาง: ตลอดปีงบฯ) ดำเนินโครงการ จับคู่ธุรกิจหาโจทย์วิจัย ร่วมกัน โดยนำผู้บริหาร และนักวิจัยลงพื้นที่หารือสภาอุตสาหกรรมจังหวัด เพื่อพัฒนาโจทย์วิจัย ที่ตอบสนองความต้องการจริง 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 xml:space="preserve">3. (ระยะยาว: ไตรมาส 2) สร้างภาคีเครือข่ายวิจัยระดับภูมิภาคบูรณาการร่วมกับมหาวิทยาลัยในพื้นที่ ภาคเอกชน และภาครัฐ เพื่อยื่นขอทุนแผนงานขนาดใหญ่ (เช่น </w:t>
            </w:r>
            <w:proofErr w:type="spellStart"/>
            <w:r w:rsidRPr="007D3A5A">
              <w:rPr>
                <w:rFonts w:ascii="TH SarabunIT๙" w:hAnsi="TH SarabunIT๙" w:cs="TH SarabunIT๙"/>
                <w:sz w:val="28"/>
                <w:cs/>
              </w:rPr>
              <w:t>บพ</w:t>
            </w:r>
            <w:proofErr w:type="spellEnd"/>
            <w:r w:rsidRPr="007D3A5A">
              <w:rPr>
                <w:rFonts w:ascii="TH SarabunIT๙" w:hAnsi="TH SarabunIT๙" w:cs="TH SarabunIT๙"/>
                <w:sz w:val="28"/>
                <w:cs/>
              </w:rPr>
              <w:t>ข.</w:t>
            </w:r>
            <w:r w:rsidRPr="007D3A5A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สกสว.)ลดการแข่งขันแบบโครงการเดี่ยว</w:t>
            </w:r>
          </w:p>
          <w:p w:rsidR="00457F88" w:rsidRPr="009E33EF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4. การติดตามประเมินผล: กำกับติดตามดัชนีชี้วัดความเสี่ยง (</w:t>
            </w:r>
            <w:r w:rsidRPr="007D3A5A">
              <w:rPr>
                <w:rFonts w:ascii="TH SarabunIT๙" w:hAnsi="TH SarabunIT๙" w:cs="TH SarabunIT๙"/>
                <w:sz w:val="28"/>
              </w:rPr>
              <w:t>KRI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) อย่างใกล้ชิด ได้แก่มูลค่าโครงการที่ยื่น ขอต้องไม่ต่ำกว่า 3 เท่าของเป้าหมาย และต้องมีโครงการร่วมทุนภาคเอกชนไม่น้อยกว่า 5 โครงการ/ปี</w:t>
            </w:r>
          </w:p>
        </w:tc>
        <w:tc>
          <w:tcPr>
            <w:tcW w:w="1567" w:type="dxa"/>
          </w:tcPr>
          <w:p w:rsidR="00457F88" w:rsidRPr="009E33EF" w:rsidRDefault="00457F88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4" w:type="dxa"/>
          </w:tcPr>
          <w:p w:rsidR="00457F88" w:rsidRPr="00496EDC" w:rsidRDefault="00457F88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457F88" w:rsidRPr="00496EDC" w:rsidRDefault="00457F88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D3A5A" w:rsidRDefault="007D3A5A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-267970</wp:posOffset>
                </wp:positionH>
                <wp:positionV relativeFrom="paragraph">
                  <wp:posOffset>83498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6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NeHCq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7D3A5A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D3A5A" w:rsidRPr="007D3A5A">
        <w:rPr>
          <w:rFonts w:ascii="TH SarabunIT๙" w:hAnsi="TH SarabunIT๙" w:cs="TH SarabunIT๙"/>
          <w:sz w:val="32"/>
          <w:szCs w:val="32"/>
          <w:u w:val="dotted"/>
          <w:cs/>
        </w:rPr>
        <w:t>ผ</w:t>
      </w:r>
      <w:r w:rsidR="007D3A5A" w:rsidRPr="007D3A5A">
        <w:rPr>
          <w:rFonts w:ascii="TH SarabunIT๙" w:hAnsi="TH SarabunIT๙" w:cs="TH SarabunIT๙" w:hint="cs"/>
          <w:sz w:val="32"/>
          <w:szCs w:val="32"/>
          <w:u w:val="dotted"/>
          <w:cs/>
        </w:rPr>
        <w:t>ู้อำนวยการส</w:t>
      </w:r>
      <w:r w:rsidR="007D3A5A" w:rsidRPr="007D3A5A">
        <w:rPr>
          <w:rFonts w:ascii="TH SarabunIT๙" w:hAnsi="TH SarabunIT๙" w:cs="TH SarabunIT๙"/>
          <w:sz w:val="32"/>
          <w:szCs w:val="32"/>
          <w:u w:val="dotted"/>
          <w:cs/>
        </w:rPr>
        <w:t>ถาบันวิจัยและพัฒนา</w:t>
      </w:r>
    </w:p>
    <w:p w:rsidR="00CC0F18" w:rsidRP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975276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มิถุนายน </w:t>
      </w:r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</w:p>
    <w:sectPr w:rsidR="00CC0F18" w:rsidRPr="009E33EF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E6298"/>
    <w:rsid w:val="00457F88"/>
    <w:rsid w:val="007A2B8B"/>
    <w:rsid w:val="007D3A5A"/>
    <w:rsid w:val="00975276"/>
    <w:rsid w:val="009E33EF"/>
    <w:rsid w:val="00A123CD"/>
    <w:rsid w:val="00A94F64"/>
    <w:rsid w:val="00AA0D55"/>
    <w:rsid w:val="00BF52FE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21923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2026-06-29T04:06:00Z</dcterms:created>
  <dcterms:modified xsi:type="dcterms:W3CDTF">2026-06-29T04:06:00Z</dcterms:modified>
</cp:coreProperties>
</file>