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64B13" w14:textId="23786618" w:rsidR="008602C5" w:rsidRDefault="008602C5" w:rsidP="008602C5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8602C5">
        <w:rPr>
          <w:rFonts w:hint="cs"/>
          <w:b/>
          <w:bCs/>
          <w:sz w:val="36"/>
          <w:szCs w:val="36"/>
          <w:highlight w:val="yellow"/>
          <w:cs/>
        </w:rPr>
        <w:t>ข้อมูลสถาบันอุดมศึกษา</w:t>
      </w:r>
      <w:r w:rsidRPr="008602C5">
        <w:rPr>
          <w:b/>
          <w:bCs/>
          <w:sz w:val="36"/>
          <w:szCs w:val="36"/>
          <w:highlight w:val="yellow"/>
          <w:cs/>
        </w:rPr>
        <w:t xml:space="preserve"> (</w:t>
      </w:r>
      <w:r w:rsidRPr="008602C5">
        <w:rPr>
          <w:b/>
          <w:bCs/>
          <w:sz w:val="36"/>
          <w:szCs w:val="36"/>
          <w:highlight w:val="yellow"/>
        </w:rPr>
        <w:t>Institutional Profile</w:t>
      </w:r>
      <w:r w:rsidRPr="008602C5">
        <w:rPr>
          <w:b/>
          <w:bCs/>
          <w:sz w:val="36"/>
          <w:szCs w:val="36"/>
          <w:highlight w:val="yellow"/>
          <w:cs/>
        </w:rPr>
        <w:t>)</w:t>
      </w:r>
    </w:p>
    <w:p w14:paraId="5CF17864" w14:textId="77777777" w:rsidR="00F75F47" w:rsidRPr="008602C5" w:rsidRDefault="00F75F47" w:rsidP="008602C5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2F8B5467" w14:textId="63F1B269" w:rsidR="000411B9" w:rsidRPr="008602C5" w:rsidRDefault="000411B9" w:rsidP="00553EB8">
      <w:pPr>
        <w:spacing w:after="0" w:line="240" w:lineRule="auto"/>
        <w:rPr>
          <w:b/>
          <w:bCs/>
        </w:rPr>
      </w:pPr>
      <w:r w:rsidRPr="008602C5">
        <w:rPr>
          <w:b/>
          <w:bCs/>
          <w:cs/>
        </w:rPr>
        <w:t xml:space="preserve">ข้อมูลสถาบันอุดมศึกษา คือ ภาพรวมของสถาบันอุดมศึกษาและสภาวะแวดล้อมเชิงกลยุทธ์ </w:t>
      </w:r>
      <w:r w:rsidRPr="008602C5">
        <w:rPr>
          <w:cs/>
        </w:rPr>
        <w:t>ได้แก่ ลักษณะสถาบันอุดมศึกษา แสดงถึงคุณลักษณะสา</w:t>
      </w:r>
      <w:proofErr w:type="spellStart"/>
      <w:r w:rsidRPr="008602C5">
        <w:rPr>
          <w:cs/>
        </w:rPr>
        <w:t>คัญ</w:t>
      </w:r>
      <w:proofErr w:type="spellEnd"/>
      <w:r w:rsidRPr="008602C5">
        <w:rPr>
          <w:cs/>
        </w:rPr>
        <w:t>ของสถาบันอุดมศึกษา บทบาทตามพันธกิจ สถานะทางกฎหมาย ประเภทของสถาบันอุดมศึกษา เช่น สถาบันอุดมศึกษาของรัฐ สถาบันอุดมศึกษาเอกชน สังกัด และกลุ่มที่สถาบันอุดมศึกษาเลือก เป็นต้น</w:t>
      </w:r>
    </w:p>
    <w:p w14:paraId="632D6170" w14:textId="77777777" w:rsidR="000411B9" w:rsidRPr="008602C5" w:rsidRDefault="000411B9" w:rsidP="000411B9">
      <w:pPr>
        <w:spacing w:after="0" w:line="240" w:lineRule="auto"/>
        <w:ind w:left="360"/>
        <w:rPr>
          <w:b/>
          <w:bCs/>
          <w:cs/>
        </w:rPr>
      </w:pPr>
    </w:p>
    <w:p w14:paraId="55D87341" w14:textId="713EC5FE" w:rsidR="000411B9" w:rsidRPr="008602C5" w:rsidRDefault="00553EB8" w:rsidP="00553EB8">
      <w:pPr>
        <w:spacing w:after="0" w:line="240" w:lineRule="auto"/>
        <w:rPr>
          <w:b/>
          <w:bCs/>
        </w:rPr>
      </w:pPr>
      <w:r w:rsidRPr="008602C5">
        <w:rPr>
          <w:b/>
          <w:bCs/>
        </w:rPr>
        <w:t>1</w:t>
      </w:r>
      <w:r w:rsidRPr="008602C5">
        <w:rPr>
          <w:b/>
          <w:bCs/>
          <w:cs/>
        </w:rPr>
        <w:t xml:space="preserve">. </w:t>
      </w:r>
      <w:r w:rsidR="000411B9" w:rsidRPr="008602C5">
        <w:rPr>
          <w:b/>
          <w:bCs/>
          <w:cs/>
        </w:rPr>
        <w:t>สภาพแวดล้อมของสถาบันอุดมศึกษา</w:t>
      </w:r>
    </w:p>
    <w:p w14:paraId="57CCBB4C" w14:textId="0A1A939F" w:rsidR="000411B9" w:rsidRPr="008602C5" w:rsidRDefault="00553EB8" w:rsidP="00553EB8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</w:t>
      </w:r>
      <w:r w:rsidRPr="008602C5">
        <w:rPr>
          <w:rFonts w:ascii="TH SarabunPSK" w:hAnsi="TH SarabunPSK" w:cs="TH SarabunPSK"/>
          <w:sz w:val="32"/>
          <w:szCs w:val="32"/>
        </w:rPr>
        <w:t>1</w:t>
      </w:r>
      <w:r w:rsidRPr="008602C5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0411B9" w:rsidRPr="008602C5">
        <w:rPr>
          <w:rFonts w:ascii="TH SarabunPSK" w:hAnsi="TH SarabunPSK" w:cs="TH SarabunPSK"/>
          <w:sz w:val="32"/>
          <w:szCs w:val="32"/>
          <w:cs/>
        </w:rPr>
        <w:t>การจัดการศึกษา วิจัย บริการวิชาการ และบริการทางการศึกษาอื่น ๆ</w:t>
      </w:r>
    </w:p>
    <w:p w14:paraId="629D76B3" w14:textId="77777777" w:rsidR="000411B9" w:rsidRPr="008602C5" w:rsidRDefault="000411B9" w:rsidP="00553EB8">
      <w:pPr>
        <w:autoSpaceDE w:val="0"/>
        <w:autoSpaceDN w:val="0"/>
        <w:adjustRightInd w:val="0"/>
        <w:spacing w:after="0" w:line="240" w:lineRule="auto"/>
        <w:ind w:firstLine="720"/>
        <w:rPr>
          <w:color w:val="000000"/>
          <w:kern w:val="0"/>
        </w:rPr>
      </w:pPr>
      <w:r w:rsidRPr="000411B9">
        <w:rPr>
          <w:color w:val="000000"/>
          <w:kern w:val="0"/>
          <w:cs/>
        </w:rPr>
        <w:t>ภารกิจและหน้าที่ที่แสดงถึงการจัดการศึกษา วิจัย บริการวิชาการ และบริการอื่น ๆ ที่สา</w:t>
      </w:r>
      <w:proofErr w:type="spellStart"/>
      <w:r w:rsidRPr="000411B9">
        <w:rPr>
          <w:color w:val="000000"/>
          <w:kern w:val="0"/>
          <w:cs/>
        </w:rPr>
        <w:t>คัญ</w:t>
      </w:r>
      <w:proofErr w:type="spellEnd"/>
      <w:r w:rsidRPr="000411B9">
        <w:rPr>
          <w:color w:val="000000"/>
          <w:kern w:val="0"/>
          <w:cs/>
        </w:rPr>
        <w:t>ของสถาบันอุดมศึกษา วิธีการที่สถาบันอุดมศึกษาจัดบริการให้แก่นักศึกษา ผู้บริหาร อาจารย์ บุคลากร ผู้รับบริการ และผู้มีส่วนได้ส่วนเสีย</w:t>
      </w:r>
    </w:p>
    <w:p w14:paraId="08C17DDD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206457B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5A42A05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5ECCD59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88E9D69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ED5647A" w14:textId="77777777" w:rsidR="000411B9" w:rsidRPr="008602C5" w:rsidRDefault="000411B9" w:rsidP="008602C5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2F188B58" w14:textId="77777777" w:rsidR="000411B9" w:rsidRPr="008602C5" w:rsidRDefault="000411B9" w:rsidP="000411B9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</w:t>
      </w:r>
      <w:r w:rsidRPr="008602C5">
        <w:rPr>
          <w:rFonts w:ascii="TH SarabunPSK" w:hAnsi="TH SarabunPSK" w:cs="TH SarabunPSK"/>
          <w:sz w:val="32"/>
          <w:szCs w:val="32"/>
        </w:rPr>
        <w:t>2</w:t>
      </w:r>
      <w:r w:rsidRPr="008602C5">
        <w:rPr>
          <w:rFonts w:ascii="TH SarabunPSK" w:hAnsi="TH SarabunPSK" w:cs="TH SarabunPSK"/>
          <w:sz w:val="32"/>
          <w:szCs w:val="32"/>
          <w:cs/>
        </w:rPr>
        <w:t>) พันธกิจ วิสัยทัศน์ ค่านิยม และวัฒนธรรม</w:t>
      </w:r>
    </w:p>
    <w:p w14:paraId="563C2AB8" w14:textId="77777777" w:rsidR="000411B9" w:rsidRPr="008602C5" w:rsidRDefault="000411B9" w:rsidP="00553EB8">
      <w:pPr>
        <w:autoSpaceDE w:val="0"/>
        <w:autoSpaceDN w:val="0"/>
        <w:adjustRightInd w:val="0"/>
        <w:spacing w:after="0" w:line="240" w:lineRule="auto"/>
        <w:ind w:firstLine="720"/>
        <w:rPr>
          <w:color w:val="000000"/>
          <w:kern w:val="0"/>
        </w:rPr>
      </w:pPr>
      <w:r w:rsidRPr="000411B9">
        <w:rPr>
          <w:color w:val="000000"/>
          <w:kern w:val="0"/>
          <w:cs/>
        </w:rPr>
        <w:t>พันธกิจ วิสัยทัศน์ ค่านิยม วัฒนธรรมองค์กร และสมรรถนะหลัก ตามที่สถาบันอุดมศึกษามีความมุ่งมั่นในการจัดบริการเพื่อสร้างคุณค่า หรือเป็นเป้าหมายระยะยาว โดยจัดบริการให้เป็นไปตามบริบท วัตถุประสงค์ของประเภท และกลุ่มสถาบันอุดมศึกษา</w:t>
      </w:r>
    </w:p>
    <w:p w14:paraId="023982F7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361EB95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E97B9A2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DB921B0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24E52B9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2707861" w14:textId="77777777" w:rsidR="000411B9" w:rsidRPr="008602C5" w:rsidRDefault="000411B9" w:rsidP="000411B9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13019928" w14:textId="77777777" w:rsidR="000411B9" w:rsidRPr="008602C5" w:rsidRDefault="000411B9" w:rsidP="000411B9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</w:t>
      </w:r>
      <w:r w:rsidRPr="008602C5">
        <w:rPr>
          <w:rFonts w:ascii="TH SarabunPSK" w:hAnsi="TH SarabunPSK" w:cs="TH SarabunPSK"/>
          <w:sz w:val="32"/>
          <w:szCs w:val="32"/>
        </w:rPr>
        <w:t>3</w:t>
      </w:r>
      <w:r w:rsidRPr="008602C5">
        <w:rPr>
          <w:rFonts w:ascii="TH SarabunPSK" w:hAnsi="TH SarabunPSK" w:cs="TH SarabunPSK"/>
          <w:sz w:val="32"/>
          <w:szCs w:val="32"/>
          <w:cs/>
        </w:rPr>
        <w:t>) ลักษณะโดยรวมของบุคลากร</w:t>
      </w:r>
    </w:p>
    <w:p w14:paraId="0D8F016A" w14:textId="389E00BF" w:rsidR="000411B9" w:rsidRPr="000411B9" w:rsidRDefault="000411B9" w:rsidP="00553EB8">
      <w:pPr>
        <w:autoSpaceDE w:val="0"/>
        <w:autoSpaceDN w:val="0"/>
        <w:adjustRightInd w:val="0"/>
        <w:spacing w:after="0" w:line="240" w:lineRule="auto"/>
        <w:ind w:firstLine="720"/>
        <w:rPr>
          <w:color w:val="000000"/>
          <w:kern w:val="0"/>
        </w:rPr>
      </w:pPr>
      <w:r w:rsidRPr="000411B9">
        <w:rPr>
          <w:color w:val="000000"/>
          <w:kern w:val="0"/>
          <w:cs/>
        </w:rPr>
        <w:lastRenderedPageBreak/>
        <w:t>ลักษณะโดยรวมของบุคลากรของสถาบันอุดมศึกษาและโครงสร้างในการบริหารบุคลากร กลุ่มผู้บริหาร คณาจารย์ บุคลากร พนักงาน จา</w:t>
      </w:r>
      <w:proofErr w:type="spellStart"/>
      <w:r w:rsidRPr="000411B9">
        <w:rPr>
          <w:color w:val="000000"/>
          <w:kern w:val="0"/>
          <w:cs/>
        </w:rPr>
        <w:t>แน</w:t>
      </w:r>
      <w:proofErr w:type="spellEnd"/>
      <w:r w:rsidRPr="000411B9">
        <w:rPr>
          <w:color w:val="000000"/>
          <w:kern w:val="0"/>
          <w:cs/>
        </w:rPr>
        <w:t>กตามระดับการศึกษา และตาแหน</w:t>
      </w:r>
      <w:proofErr w:type="spellStart"/>
      <w:r w:rsidRPr="000411B9">
        <w:rPr>
          <w:color w:val="000000"/>
          <w:kern w:val="0"/>
          <w:cs/>
        </w:rPr>
        <w:t>่ง</w:t>
      </w:r>
      <w:proofErr w:type="spellEnd"/>
      <w:r w:rsidRPr="000411B9">
        <w:rPr>
          <w:color w:val="000000"/>
          <w:kern w:val="0"/>
          <w:cs/>
        </w:rPr>
        <w:t>ทางวิชาการ กลุ่มนักศึกษา จา</w:t>
      </w:r>
      <w:proofErr w:type="spellStart"/>
      <w:r w:rsidRPr="000411B9">
        <w:rPr>
          <w:color w:val="000000"/>
          <w:kern w:val="0"/>
          <w:cs/>
        </w:rPr>
        <w:t>แน</w:t>
      </w:r>
      <w:proofErr w:type="spellEnd"/>
      <w:r w:rsidRPr="000411B9">
        <w:rPr>
          <w:color w:val="000000"/>
          <w:kern w:val="0"/>
          <w:cs/>
        </w:rPr>
        <w:t>กตามสาขาที่เปิดสอน และระดับการศึกษา ปัจจัยการขับเคลื่อนความผูกพันที่สา</w:t>
      </w:r>
      <w:proofErr w:type="spellStart"/>
      <w:r w:rsidRPr="000411B9">
        <w:rPr>
          <w:color w:val="000000"/>
          <w:kern w:val="0"/>
          <w:cs/>
        </w:rPr>
        <w:t>คัญ</w:t>
      </w:r>
      <w:proofErr w:type="spellEnd"/>
      <w:r w:rsidRPr="000411B9">
        <w:rPr>
          <w:color w:val="000000"/>
          <w:kern w:val="0"/>
          <w:cs/>
        </w:rPr>
        <w:t>ของผู้มีส่วนได้ส่วนเสีย</w:t>
      </w:r>
    </w:p>
    <w:p w14:paraId="41C871BA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1BFC36A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4B880FD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5394EB0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28C9B9D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F4E88E9" w14:textId="77777777" w:rsid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2C78B201" w14:textId="7F12CCFA" w:rsid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</w:t>
      </w:r>
      <w:r w:rsidRPr="008602C5">
        <w:rPr>
          <w:rFonts w:ascii="TH SarabunPSK" w:hAnsi="TH SarabunPSK" w:cs="TH SarabunPSK"/>
          <w:sz w:val="32"/>
          <w:szCs w:val="32"/>
        </w:rPr>
        <w:t>4</w:t>
      </w:r>
      <w:r w:rsidRPr="008602C5">
        <w:rPr>
          <w:rFonts w:ascii="TH SarabunPSK" w:hAnsi="TH SarabunPSK" w:cs="TH SarabunPSK"/>
          <w:sz w:val="32"/>
          <w:szCs w:val="32"/>
          <w:cs/>
        </w:rPr>
        <w:t>) สินทรัพย์</w:t>
      </w:r>
    </w:p>
    <w:p w14:paraId="140E36F6" w14:textId="77777777" w:rsidR="008602C5" w:rsidRPr="008602C5" w:rsidRDefault="008602C5" w:rsidP="008602C5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สินทรัพย์ที่สา</w:t>
      </w:r>
      <w:proofErr w:type="spellStart"/>
      <w:r w:rsidRPr="008602C5">
        <w:rPr>
          <w:rFonts w:ascii="TH SarabunPSK" w:hAnsi="TH SarabunPSK" w:cs="TH SarabunPSK"/>
          <w:sz w:val="32"/>
          <w:szCs w:val="32"/>
          <w:cs/>
        </w:rPr>
        <w:t>คัญ</w:t>
      </w:r>
      <w:proofErr w:type="spellEnd"/>
      <w:r w:rsidRPr="008602C5">
        <w:rPr>
          <w:rFonts w:ascii="TH SarabunPSK" w:hAnsi="TH SarabunPSK" w:cs="TH SarabunPSK"/>
          <w:sz w:val="32"/>
          <w:szCs w:val="32"/>
          <w:cs/>
        </w:rPr>
        <w:t>ของสถาบันอุดมศึกษา เช่น อาคารสถานที่อุปกรณ์ เทคโนโลยี และทรัพย์สินทางปัญญา</w:t>
      </w:r>
    </w:p>
    <w:p w14:paraId="473AC288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445B5D9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15E0285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E93AD77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2727F87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5699359" w14:textId="77777777" w:rsid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005F4A1F" w14:textId="52E7104F" w:rsidR="008602C5" w:rsidRP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(5) สภาพแวดล้อมด้านกฎระเบียบข้อบังคับ</w:t>
      </w:r>
    </w:p>
    <w:p w14:paraId="26B5F78D" w14:textId="3E467F58" w:rsidR="008602C5" w:rsidRPr="008602C5" w:rsidRDefault="008602C5" w:rsidP="008602C5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02C5">
        <w:rPr>
          <w:rFonts w:ascii="TH SarabunPSK" w:hAnsi="TH SarabunPSK" w:cs="TH SarabunPSK"/>
          <w:sz w:val="32"/>
          <w:szCs w:val="32"/>
          <w:cs/>
        </w:rPr>
        <w:t>มาตรฐานและข้อกาหนด (</w:t>
      </w:r>
      <w:r w:rsidRPr="008602C5">
        <w:rPr>
          <w:rFonts w:ascii="TH SarabunPSK" w:hAnsi="TH SarabunPSK" w:cs="TH SarabunPSK"/>
          <w:sz w:val="32"/>
          <w:szCs w:val="32"/>
        </w:rPr>
        <w:t>standards and regulations</w:t>
      </w:r>
      <w:r w:rsidRPr="008602C5">
        <w:rPr>
          <w:rFonts w:ascii="TH SarabunPSK" w:hAnsi="TH SarabunPSK" w:cs="TH SarabunPSK"/>
          <w:sz w:val="32"/>
          <w:szCs w:val="32"/>
          <w:cs/>
        </w:rPr>
        <w:t>) การรับรองคุณภาพ (</w:t>
      </w:r>
      <w:r w:rsidRPr="008602C5">
        <w:rPr>
          <w:rFonts w:ascii="TH SarabunPSK" w:hAnsi="TH SarabunPSK" w:cs="TH SarabunPSK"/>
          <w:sz w:val="32"/>
          <w:szCs w:val="32"/>
        </w:rPr>
        <w:t>accreditation</w:t>
      </w:r>
      <w:r w:rsidRPr="008602C5">
        <w:rPr>
          <w:rFonts w:ascii="TH SarabunPSK" w:hAnsi="TH SarabunPSK" w:cs="TH SarabunPSK"/>
          <w:sz w:val="32"/>
          <w:szCs w:val="32"/>
          <w:cs/>
        </w:rPr>
        <w:t>) การรับรอง (</w:t>
      </w:r>
      <w:r w:rsidRPr="008602C5">
        <w:rPr>
          <w:rFonts w:ascii="TH SarabunPSK" w:hAnsi="TH SarabunPSK" w:cs="TH SarabunPSK"/>
          <w:sz w:val="32"/>
          <w:szCs w:val="32"/>
        </w:rPr>
        <w:t>certification</w:t>
      </w:r>
      <w:r w:rsidRPr="008602C5">
        <w:rPr>
          <w:rFonts w:ascii="TH SarabunPSK" w:hAnsi="TH SarabunPSK" w:cs="TH SarabunPSK"/>
          <w:sz w:val="32"/>
          <w:szCs w:val="32"/>
          <w:cs/>
        </w:rPr>
        <w:t>) หรือข้อกาหนดการขึ้นทะเบียน (</w:t>
      </w:r>
      <w:r w:rsidRPr="008602C5">
        <w:rPr>
          <w:rFonts w:ascii="TH SarabunPSK" w:hAnsi="TH SarabunPSK" w:cs="TH SarabunPSK"/>
          <w:sz w:val="32"/>
          <w:szCs w:val="32"/>
        </w:rPr>
        <w:t>registration requirements</w:t>
      </w:r>
      <w:r w:rsidRPr="008602C5">
        <w:rPr>
          <w:rFonts w:ascii="TH SarabunPSK" w:hAnsi="TH SarabunPSK" w:cs="TH SarabunPSK"/>
          <w:sz w:val="32"/>
          <w:szCs w:val="32"/>
          <w:cs/>
        </w:rPr>
        <w:t>) ที่สา</w:t>
      </w:r>
      <w:proofErr w:type="spellStart"/>
      <w:r w:rsidRPr="008602C5">
        <w:rPr>
          <w:rFonts w:ascii="TH SarabunPSK" w:hAnsi="TH SarabunPSK" w:cs="TH SarabunPSK"/>
          <w:sz w:val="32"/>
          <w:szCs w:val="32"/>
          <w:cs/>
        </w:rPr>
        <w:t>คัญ</w:t>
      </w:r>
      <w:proofErr w:type="spellEnd"/>
      <w:r w:rsidRPr="008602C5">
        <w:rPr>
          <w:rFonts w:ascii="TH SarabunPSK" w:hAnsi="TH SarabunPSK" w:cs="TH SarabunPSK"/>
          <w:sz w:val="32"/>
          <w:szCs w:val="32"/>
          <w:cs/>
        </w:rPr>
        <w:t>ที่สถาบันอุดมศึกษาต้องดาเนินการ</w:t>
      </w:r>
    </w:p>
    <w:p w14:paraId="2DE6946C" w14:textId="77777777" w:rsidR="008602C5" w:rsidRPr="008602C5" w:rsidRDefault="008602C5" w:rsidP="008602C5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-กฎระเบียบข้อบังคับและข้อกาหนด รวมถึงมาตรฐานด้านอาชีวอนามัยและความปลอดภัย มาตรฐานการศึกษา ข้อบังคับด้านสิ่งแวดล้อม การเงิน และการจัดการศึกษา วิจัย บริการวิชาการ และบริการอื่น ๆ</w:t>
      </w:r>
    </w:p>
    <w:p w14:paraId="7B9EC52F" w14:textId="70D39687" w:rsidR="000411B9" w:rsidRPr="008602C5" w:rsidRDefault="008602C5" w:rsidP="008602C5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-มาตรฐานการศึกษา รวมถึงข้อกาหนดทางกฎหมายระดับท้องถิ่น ประเทศ หรือระหว่างประเทศ ข้อบังคับ และ/หรือจรรยาบรรณและแนวนโยบายของวงการศึกษา รวมถึงการปฏิบัติตามหลักจริยธรรมการวิจัย</w:t>
      </w:r>
    </w:p>
    <w:p w14:paraId="3D933AF4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4498578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3923CD7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C34BB54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E035A55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89B337E" w14:textId="77777777" w:rsidR="008602C5" w:rsidRPr="008602C5" w:rsidRDefault="008602C5" w:rsidP="000411B9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209D6120" w14:textId="4420EEFB" w:rsidR="008602C5" w:rsidRPr="008602C5" w:rsidRDefault="008602C5" w:rsidP="000411B9">
      <w:pPr>
        <w:pStyle w:val="Defaul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8602C5">
        <w:rPr>
          <w:rFonts w:ascii="TH SarabunPSK" w:hAnsi="TH SarabunPSK" w:cs="TH SarabunPSK"/>
          <w:sz w:val="32"/>
          <w:szCs w:val="32"/>
          <w:cs/>
        </w:rPr>
        <w:t>ความสัมพันธ์ระดับองค์กร</w:t>
      </w:r>
    </w:p>
    <w:p w14:paraId="34360299" w14:textId="77777777" w:rsidR="008602C5" w:rsidRP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</w:t>
      </w:r>
      <w:r w:rsidRPr="008602C5">
        <w:rPr>
          <w:rFonts w:ascii="TH SarabunPSK" w:hAnsi="TH SarabunPSK" w:cs="TH SarabunPSK"/>
          <w:sz w:val="32"/>
          <w:szCs w:val="32"/>
        </w:rPr>
        <w:t>1</w:t>
      </w:r>
      <w:r w:rsidRPr="008602C5">
        <w:rPr>
          <w:rFonts w:ascii="TH SarabunPSK" w:hAnsi="TH SarabunPSK" w:cs="TH SarabunPSK"/>
          <w:sz w:val="32"/>
          <w:szCs w:val="32"/>
          <w:cs/>
        </w:rPr>
        <w:t>) โครงสร้างสถาบันอุดมศึกษา</w:t>
      </w:r>
    </w:p>
    <w:p w14:paraId="38391FB7" w14:textId="170E6ACC" w:rsidR="008602C5" w:rsidRDefault="008602C5" w:rsidP="008602C5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โครงสร้างการนาองค์กร และการกากับดูแลสถาบันอุดมศึกษา</w:t>
      </w:r>
    </w:p>
    <w:p w14:paraId="71AD6064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357E3A7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DC532F0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1402703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5256173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15956E6" w14:textId="77777777" w:rsid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4FD8558B" w14:textId="77777777" w:rsid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476F974E" w14:textId="77777777" w:rsidR="008602C5" w:rsidRP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115E1A7F" w14:textId="77777777" w:rsidR="008602C5" w:rsidRP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</w:t>
      </w:r>
      <w:r w:rsidRPr="008602C5">
        <w:rPr>
          <w:rFonts w:ascii="TH SarabunPSK" w:hAnsi="TH SarabunPSK" w:cs="TH SarabunPSK"/>
          <w:sz w:val="32"/>
          <w:szCs w:val="32"/>
        </w:rPr>
        <w:t>2</w:t>
      </w:r>
      <w:r w:rsidRPr="008602C5">
        <w:rPr>
          <w:rFonts w:ascii="TH SarabunPSK" w:hAnsi="TH SarabunPSK" w:cs="TH SarabunPSK"/>
          <w:sz w:val="32"/>
          <w:szCs w:val="32"/>
          <w:cs/>
        </w:rPr>
        <w:t>) ผู้เรียน ผู้ให้ทุนและผู้ใช้ประโยชน์จากงานวิจัยและนวัตกรรม และบริการวิชาการ และผู้มีส่วนได้ส่วนเสีย</w:t>
      </w:r>
    </w:p>
    <w:p w14:paraId="0B340DE2" w14:textId="622B382D" w:rsidR="008602C5" w:rsidRPr="008602C5" w:rsidRDefault="008602C5" w:rsidP="008602C5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ความสัมพันธ์ของสถาบันอุดมศึกษากับผู้เรียน ผู้ให้ทุนและผู้ใช้ประโยชน์จากงานวิจัยและนวัตกรรม และบริการวิชาการ และกลุ่มผู้มีส่วนได้ส่วนเสียที่สา</w:t>
      </w:r>
      <w:proofErr w:type="spellStart"/>
      <w:r w:rsidRPr="008602C5">
        <w:rPr>
          <w:rFonts w:ascii="TH SarabunPSK" w:hAnsi="TH SarabunPSK" w:cs="TH SarabunPSK"/>
          <w:sz w:val="32"/>
          <w:szCs w:val="32"/>
          <w:cs/>
        </w:rPr>
        <w:t>คัญ</w:t>
      </w:r>
      <w:proofErr w:type="spellEnd"/>
      <w:r w:rsidRPr="008602C5">
        <w:rPr>
          <w:rFonts w:ascii="TH SarabunPSK" w:hAnsi="TH SarabunPSK" w:cs="TH SarabunPSK"/>
          <w:sz w:val="32"/>
          <w:szCs w:val="32"/>
          <w:cs/>
        </w:rPr>
        <w:t>ของสถาบันอุดมศึกษา ความต้องการและความคาดหวังที่สา</w:t>
      </w:r>
      <w:proofErr w:type="spellStart"/>
      <w:r w:rsidRPr="008602C5">
        <w:rPr>
          <w:rFonts w:ascii="TH SarabunPSK" w:hAnsi="TH SarabunPSK" w:cs="TH SarabunPSK"/>
          <w:sz w:val="32"/>
          <w:szCs w:val="32"/>
          <w:cs/>
        </w:rPr>
        <w:t>คัญ</w:t>
      </w:r>
      <w:proofErr w:type="spellEnd"/>
      <w:r w:rsidRPr="008602C5">
        <w:rPr>
          <w:rFonts w:ascii="TH SarabunPSK" w:hAnsi="TH SarabunPSK" w:cs="TH SarabunPSK"/>
          <w:sz w:val="32"/>
          <w:szCs w:val="32"/>
          <w:cs/>
        </w:rPr>
        <w:t>ต่อการจัดการศึกษา วิจัย/บริการวิชาการ และบริการอื่น ๆ รวมถึงบริการที่สนับสนุนผู้เรียน แหล่งทุนและผู้ใช้ประโยชน์จากงานวิจัยและนวัตกรรม และบริการวิชาการ และการปฏิบัติการต่าง ๆ ของสถาบันอุดมศึกษา</w:t>
      </w:r>
    </w:p>
    <w:p w14:paraId="1F0C5C69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841F027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4A6D0FF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EACB5C2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2C59543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4168C44" w14:textId="77777777" w:rsid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7AEF0174" w14:textId="3B67B1A3" w:rsidR="008602C5" w:rsidRP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</w:t>
      </w:r>
      <w:r w:rsidRPr="008602C5">
        <w:rPr>
          <w:rFonts w:ascii="TH SarabunPSK" w:hAnsi="TH SarabunPSK" w:cs="TH SarabunPSK"/>
          <w:sz w:val="32"/>
          <w:szCs w:val="32"/>
        </w:rPr>
        <w:t>3</w:t>
      </w:r>
      <w:r w:rsidRPr="008602C5">
        <w:rPr>
          <w:rFonts w:ascii="TH SarabunPSK" w:hAnsi="TH SarabunPSK" w:cs="TH SarabunPSK"/>
          <w:sz w:val="32"/>
          <w:szCs w:val="32"/>
          <w:cs/>
        </w:rPr>
        <w:t>) คู่ความร่วมมือ และแนวโน้มทิศทางของความร่วมมือในอนาคต</w:t>
      </w:r>
    </w:p>
    <w:p w14:paraId="205398BB" w14:textId="3E17A605" w:rsidR="008602C5" w:rsidRPr="008602C5" w:rsidRDefault="008602C5" w:rsidP="008602C5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จานวนคู่ความร่วมมือของสถาบันอุดมศึกษา มีบทบาทเกี่ยวข้อง ที่จา</w:t>
      </w:r>
      <w:proofErr w:type="spellStart"/>
      <w:r w:rsidRPr="008602C5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8602C5">
        <w:rPr>
          <w:rFonts w:ascii="TH SarabunPSK" w:hAnsi="TH SarabunPSK" w:cs="TH SarabunPSK"/>
          <w:sz w:val="32"/>
          <w:szCs w:val="32"/>
          <w:cs/>
        </w:rPr>
        <w:t>กตามกลุ่มความร่วมมือจา</w:t>
      </w:r>
      <w:proofErr w:type="spellStart"/>
      <w:r w:rsidRPr="008602C5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8602C5">
        <w:rPr>
          <w:rFonts w:ascii="TH SarabunPSK" w:hAnsi="TH SarabunPSK" w:cs="TH SarabunPSK"/>
          <w:sz w:val="32"/>
          <w:szCs w:val="32"/>
          <w:cs/>
        </w:rPr>
        <w:t>กตามกลุ่มที่สามารถสร้างหรือส่งผลกระทบเชิงบวกต่อการดาเนินพันธกิจของสถาบันอุดมศึกษาในแต่ละด้าน</w:t>
      </w:r>
    </w:p>
    <w:p w14:paraId="50FC179C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222A791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6835518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7645774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F7BDFE6" w14:textId="77777777" w:rsidR="008602C5" w:rsidRDefault="008602C5" w:rsidP="008602C5">
      <w:pPr>
        <w:spacing w:after="0" w:line="240" w:lineRule="auto"/>
      </w:pPr>
      <w:r w:rsidRPr="00CA47B7">
        <w:rPr>
          <w:cs/>
        </w:rPr>
        <w:lastRenderedPageBreak/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6B41D3D" w14:textId="77777777" w:rsid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5C0672F8" w14:textId="1DDD7810" w:rsidR="008602C5" w:rsidRPr="008602C5" w:rsidRDefault="008602C5" w:rsidP="008602C5">
      <w:pPr>
        <w:pStyle w:val="Default"/>
        <w:rPr>
          <w:rFonts w:ascii="TH SarabunPSK" w:hAnsi="TH SarabunPSK" w:cs="TH SarabunPSK"/>
          <w:b/>
          <w:bCs/>
          <w:sz w:val="32"/>
          <w:szCs w:val="32"/>
        </w:rPr>
      </w:pPr>
      <w:r w:rsidRPr="008602C5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8602C5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8602C5">
        <w:rPr>
          <w:rFonts w:ascii="TH SarabunPSK" w:hAnsi="TH SarabunPSK" w:cs="TH SarabunPSK" w:hint="cs"/>
          <w:b/>
          <w:bCs/>
          <w:sz w:val="32"/>
          <w:szCs w:val="32"/>
          <w:cs/>
        </w:rPr>
        <w:t>สภาพแวดล้อมเชิงกลยุทธ์</w:t>
      </w:r>
    </w:p>
    <w:p w14:paraId="040A559C" w14:textId="129AE9C2" w:rsidR="008602C5" w:rsidRP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</w:t>
      </w:r>
      <w:r w:rsidRPr="008602C5">
        <w:rPr>
          <w:rFonts w:ascii="TH SarabunPSK" w:hAnsi="TH SarabunPSK" w:cs="TH SarabunPSK"/>
          <w:sz w:val="32"/>
          <w:szCs w:val="32"/>
        </w:rPr>
        <w:t>1</w:t>
      </w:r>
      <w:r w:rsidRPr="008602C5">
        <w:rPr>
          <w:rFonts w:ascii="TH SarabunPSK" w:hAnsi="TH SarabunPSK" w:cs="TH SarabunPSK"/>
          <w:sz w:val="32"/>
          <w:szCs w:val="32"/>
          <w:cs/>
        </w:rPr>
        <w:t>) การเปลี่ยนแปลงความสามารถในการแข่งขัน</w:t>
      </w:r>
    </w:p>
    <w:p w14:paraId="1B82FDB1" w14:textId="77777777" w:rsidR="008602C5" w:rsidRPr="008602C5" w:rsidRDefault="008602C5" w:rsidP="008602C5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การเปลี่ยนแปลงสา</w:t>
      </w:r>
      <w:proofErr w:type="spellStart"/>
      <w:r w:rsidRPr="008602C5">
        <w:rPr>
          <w:rFonts w:ascii="TH SarabunPSK" w:hAnsi="TH SarabunPSK" w:cs="TH SarabunPSK"/>
          <w:sz w:val="32"/>
          <w:szCs w:val="32"/>
          <w:cs/>
        </w:rPr>
        <w:t>คัญ</w:t>
      </w:r>
      <w:proofErr w:type="spellEnd"/>
      <w:r w:rsidRPr="008602C5">
        <w:rPr>
          <w:rFonts w:ascii="TH SarabunPSK" w:hAnsi="TH SarabunPSK" w:cs="TH SarabunPSK"/>
          <w:sz w:val="32"/>
          <w:szCs w:val="32"/>
          <w:cs/>
        </w:rPr>
        <w:t>ที่มีผลต่อสถานการณ์การแข่งขันของสถาบันอุดมศึกษา รวมถึงแนวทางการสร้างโอกาสในการแข่งขันของสถาบันอุดมศึกษา</w:t>
      </w:r>
    </w:p>
    <w:p w14:paraId="1E493D78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AC7DFEF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0E6CEA1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191EB9B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608491D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E70FFC2" w14:textId="77777777" w:rsid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0B4B35BD" w14:textId="5453D075" w:rsidR="008602C5" w:rsidRP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</w:t>
      </w:r>
      <w:r w:rsidRPr="008602C5">
        <w:rPr>
          <w:rFonts w:ascii="TH SarabunPSK" w:hAnsi="TH SarabunPSK" w:cs="TH SarabunPSK"/>
          <w:sz w:val="32"/>
          <w:szCs w:val="32"/>
        </w:rPr>
        <w:t>2</w:t>
      </w:r>
      <w:r w:rsidRPr="008602C5">
        <w:rPr>
          <w:rFonts w:ascii="TH SarabunPSK" w:hAnsi="TH SarabunPSK" w:cs="TH SarabunPSK"/>
          <w:sz w:val="32"/>
          <w:szCs w:val="32"/>
          <w:cs/>
        </w:rPr>
        <w:t>) ข้อมูลเชิงเปรียบเทียบ</w:t>
      </w:r>
    </w:p>
    <w:p w14:paraId="5F593D3E" w14:textId="77777777" w:rsidR="008602C5" w:rsidRPr="008602C5" w:rsidRDefault="008602C5" w:rsidP="008602C5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แนวทางการเปรียบเทียบความสามารถในการแข่งขันกับคู่เทียบด้านการศึกษา กลุ่มสถาบันอุดมศึกษา/องค์กรอื่นที่มีสภาพแวดล้อมหรือบริบทที่ใกล้เคียงกัน โดยระบุหลักการที่ใช้ในการกาหนดคู่เทียบ และแหล่งข้อมูลอ้างอิง</w:t>
      </w:r>
    </w:p>
    <w:p w14:paraId="26E9B308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E85F70C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4636998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4D6A4CB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97CB88C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251D665" w14:textId="77777777" w:rsid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7D8F6C74" w14:textId="4010747E" w:rsidR="008602C5" w:rsidRP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</w:t>
      </w:r>
      <w:r w:rsidRPr="008602C5">
        <w:rPr>
          <w:rFonts w:ascii="TH SarabunPSK" w:hAnsi="TH SarabunPSK" w:cs="TH SarabunPSK"/>
          <w:sz w:val="32"/>
          <w:szCs w:val="32"/>
        </w:rPr>
        <w:t>3</w:t>
      </w:r>
      <w:r w:rsidRPr="008602C5">
        <w:rPr>
          <w:rFonts w:ascii="TH SarabunPSK" w:hAnsi="TH SarabunPSK" w:cs="TH SarabunPSK"/>
          <w:sz w:val="32"/>
          <w:szCs w:val="32"/>
          <w:cs/>
        </w:rPr>
        <w:t>) บริบทเชิงกลยุทธ์</w:t>
      </w:r>
    </w:p>
    <w:p w14:paraId="0240A4CA" w14:textId="77777777" w:rsidR="008602C5" w:rsidRPr="008602C5" w:rsidRDefault="008602C5" w:rsidP="008602C5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ความท้าทายเชิงกลยุทธ์ ภัยคุกคาม ความได้เปรียบเชิงกลยุทธ์และโอกาสเชิงกลยุทธ์ที่สา</w:t>
      </w:r>
      <w:proofErr w:type="spellStart"/>
      <w:r w:rsidRPr="008602C5">
        <w:rPr>
          <w:rFonts w:ascii="TH SarabunPSK" w:hAnsi="TH SarabunPSK" w:cs="TH SarabunPSK"/>
          <w:sz w:val="32"/>
          <w:szCs w:val="32"/>
          <w:cs/>
        </w:rPr>
        <w:t>คัญ</w:t>
      </w:r>
      <w:proofErr w:type="spellEnd"/>
      <w:r w:rsidRPr="008602C5">
        <w:rPr>
          <w:rFonts w:ascii="TH SarabunPSK" w:hAnsi="TH SarabunPSK" w:cs="TH SarabunPSK"/>
          <w:sz w:val="32"/>
          <w:szCs w:val="32"/>
          <w:cs/>
        </w:rPr>
        <w:t>ของสถาบันอุดมศึกษา</w:t>
      </w:r>
    </w:p>
    <w:p w14:paraId="10C07A33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31CB7DD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FC6821C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D7A4A6F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7864B22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5822797" w14:textId="77777777" w:rsid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04FE9C99" w14:textId="289ACB9E" w:rsidR="008602C5" w:rsidRPr="008602C5" w:rsidRDefault="008602C5" w:rsidP="008602C5">
      <w:pPr>
        <w:pStyle w:val="Default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(</w:t>
      </w:r>
      <w:r w:rsidRPr="008602C5">
        <w:rPr>
          <w:rFonts w:ascii="TH SarabunPSK" w:hAnsi="TH SarabunPSK" w:cs="TH SarabunPSK"/>
          <w:sz w:val="32"/>
          <w:szCs w:val="32"/>
        </w:rPr>
        <w:t>4</w:t>
      </w:r>
      <w:r w:rsidRPr="008602C5">
        <w:rPr>
          <w:rFonts w:ascii="TH SarabunPSK" w:hAnsi="TH SarabunPSK" w:cs="TH SarabunPSK"/>
          <w:sz w:val="32"/>
          <w:szCs w:val="32"/>
          <w:cs/>
        </w:rPr>
        <w:t>) ระบบการปรับปรุงผลการดาเนินการ</w:t>
      </w:r>
    </w:p>
    <w:p w14:paraId="0070D1CC" w14:textId="36CA4A70" w:rsidR="008602C5" w:rsidRPr="008602C5" w:rsidRDefault="008602C5" w:rsidP="008602C5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 w:rsidRPr="008602C5">
        <w:rPr>
          <w:rFonts w:ascii="TH SarabunPSK" w:hAnsi="TH SarabunPSK" w:cs="TH SarabunPSK"/>
          <w:sz w:val="32"/>
          <w:szCs w:val="32"/>
          <w:cs/>
        </w:rPr>
        <w:t>ระบบการปรับปรุงผลการดาเนินการโดยรวม และระบบการประกันคุณภาพภายใน ระดับคณะและหลักสูตรต่าง ๆ ของสถาบัน อุดมศึกษา เครื่องมือและวิธีการที่สา</w:t>
      </w:r>
      <w:proofErr w:type="spellStart"/>
      <w:r w:rsidRPr="008602C5">
        <w:rPr>
          <w:rFonts w:ascii="TH SarabunPSK" w:hAnsi="TH SarabunPSK" w:cs="TH SarabunPSK"/>
          <w:sz w:val="32"/>
          <w:szCs w:val="32"/>
          <w:cs/>
        </w:rPr>
        <w:t>คัญ</w:t>
      </w:r>
      <w:proofErr w:type="spellEnd"/>
      <w:r w:rsidRPr="008602C5">
        <w:rPr>
          <w:rFonts w:ascii="TH SarabunPSK" w:hAnsi="TH SarabunPSK" w:cs="TH SarabunPSK"/>
          <w:sz w:val="32"/>
          <w:szCs w:val="32"/>
          <w:cs/>
        </w:rPr>
        <w:t>ที่ใช้ในระบบดังกล่าว แนวทางในการนาผลการประเมินไปใช้ในการยกระดับคุณภาพ รวมถึงเป้าหมายของการประกันคุณภาพ</w:t>
      </w:r>
    </w:p>
    <w:p w14:paraId="15FD23C8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B526DA0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4444EEC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B946544" w14:textId="77777777" w:rsidR="008602C5" w:rsidRPr="00CA47B7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6FD97A7" w14:textId="77777777" w:rsidR="008602C5" w:rsidRDefault="008602C5" w:rsidP="008602C5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91CF5D9" w14:textId="77777777" w:rsidR="000411B9" w:rsidRPr="008602C5" w:rsidRDefault="000411B9" w:rsidP="000411B9">
      <w:pPr>
        <w:spacing w:after="0" w:line="240" w:lineRule="auto"/>
        <w:ind w:left="360"/>
        <w:rPr>
          <w:b/>
          <w:bCs/>
        </w:rPr>
      </w:pPr>
    </w:p>
    <w:p w14:paraId="274CB738" w14:textId="77777777" w:rsidR="008602C5" w:rsidRDefault="008602C5">
      <w:pPr>
        <w:spacing w:line="278" w:lineRule="auto"/>
        <w:rPr>
          <w:b/>
          <w:bCs/>
          <w:cs/>
        </w:rPr>
      </w:pPr>
      <w:r>
        <w:rPr>
          <w:b/>
          <w:bCs/>
          <w:cs/>
        </w:rPr>
        <w:br w:type="page"/>
      </w:r>
    </w:p>
    <w:p w14:paraId="62143AC7" w14:textId="00F08C8D" w:rsidR="00786DF3" w:rsidRPr="0020590B" w:rsidRDefault="00DF698E" w:rsidP="00BD789E">
      <w:pPr>
        <w:spacing w:after="0" w:line="240" w:lineRule="auto"/>
        <w:ind w:left="360"/>
        <w:jc w:val="center"/>
        <w:rPr>
          <w:b/>
          <w:bCs/>
        </w:rPr>
      </w:pPr>
      <w:r w:rsidRPr="0020590B">
        <w:rPr>
          <w:b/>
          <w:bCs/>
          <w:cs/>
        </w:rPr>
        <w:lastRenderedPageBreak/>
        <w:t>ข้อมูลด้านบุคลากร</w:t>
      </w:r>
    </w:p>
    <w:tbl>
      <w:tblPr>
        <w:tblStyle w:val="af"/>
        <w:tblpPr w:leftFromText="180" w:rightFromText="180" w:vertAnchor="text" w:tblpX="-10" w:tblpY="1"/>
        <w:tblOverlap w:val="never"/>
        <w:tblW w:w="9592" w:type="dxa"/>
        <w:tblLook w:val="04A0" w:firstRow="1" w:lastRow="0" w:firstColumn="1" w:lastColumn="0" w:noHBand="0" w:noVBand="1"/>
      </w:tblPr>
      <w:tblGrid>
        <w:gridCol w:w="2155"/>
        <w:gridCol w:w="3420"/>
        <w:gridCol w:w="935"/>
        <w:gridCol w:w="1032"/>
        <w:gridCol w:w="1029"/>
        <w:gridCol w:w="1021"/>
      </w:tblGrid>
      <w:tr w:rsidR="00B15F20" w:rsidRPr="002110FB" w14:paraId="7AF2ADFC" w14:textId="77777777" w:rsidTr="008602C5">
        <w:tc>
          <w:tcPr>
            <w:tcW w:w="2155" w:type="dxa"/>
            <w:vMerge w:val="restart"/>
            <w:vAlign w:val="center"/>
          </w:tcPr>
          <w:p w14:paraId="4C10EC89" w14:textId="1C9C74A4" w:rsidR="00B15F20" w:rsidRPr="002110FB" w:rsidRDefault="00B15F20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ประเภทของบุคลกร</w:t>
            </w:r>
          </w:p>
        </w:tc>
        <w:tc>
          <w:tcPr>
            <w:tcW w:w="3420" w:type="dxa"/>
            <w:vMerge w:val="restart"/>
            <w:vAlign w:val="center"/>
          </w:tcPr>
          <w:p w14:paraId="404F112C" w14:textId="23608DA1" w:rsidR="00B15F20" w:rsidRPr="002110FB" w:rsidRDefault="006D0E8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ตำแหน่ง/หน้าที่</w:t>
            </w:r>
          </w:p>
        </w:tc>
        <w:tc>
          <w:tcPr>
            <w:tcW w:w="935" w:type="dxa"/>
            <w:vMerge w:val="restart"/>
            <w:vAlign w:val="center"/>
          </w:tcPr>
          <w:p w14:paraId="345290D0" w14:textId="1A7A2E8F" w:rsidR="00B15F20" w:rsidRPr="002110FB" w:rsidRDefault="006D0E8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จำนวน</w:t>
            </w:r>
          </w:p>
        </w:tc>
        <w:tc>
          <w:tcPr>
            <w:tcW w:w="3082" w:type="dxa"/>
            <w:gridSpan w:val="3"/>
          </w:tcPr>
          <w:p w14:paraId="783F837E" w14:textId="12E0C0CE" w:rsidR="00B15F20" w:rsidRPr="002110FB" w:rsidRDefault="006D0E8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วุฒิการศึกษา</w:t>
            </w:r>
          </w:p>
        </w:tc>
      </w:tr>
      <w:tr w:rsidR="00B15F20" w:rsidRPr="002110FB" w14:paraId="7D34C770" w14:textId="77777777" w:rsidTr="008602C5">
        <w:tc>
          <w:tcPr>
            <w:tcW w:w="2155" w:type="dxa"/>
            <w:vMerge/>
          </w:tcPr>
          <w:p w14:paraId="4B0997CE" w14:textId="77777777" w:rsidR="00B15F20" w:rsidRPr="002110FB" w:rsidRDefault="00B15F20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3420" w:type="dxa"/>
            <w:vMerge/>
          </w:tcPr>
          <w:p w14:paraId="4A118C08" w14:textId="77777777" w:rsidR="00B15F20" w:rsidRPr="002110FB" w:rsidRDefault="00B15F20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935" w:type="dxa"/>
            <w:vMerge/>
          </w:tcPr>
          <w:p w14:paraId="1E35F2B7" w14:textId="77777777" w:rsidR="00B15F20" w:rsidRPr="002110FB" w:rsidRDefault="00B15F20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32" w:type="dxa"/>
          </w:tcPr>
          <w:p w14:paraId="16AD07DC" w14:textId="095BB769" w:rsidR="00B15F20" w:rsidRPr="002110FB" w:rsidRDefault="00B15F20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ปริญญาตรี</w:t>
            </w:r>
          </w:p>
        </w:tc>
        <w:tc>
          <w:tcPr>
            <w:tcW w:w="1029" w:type="dxa"/>
          </w:tcPr>
          <w:p w14:paraId="0713514D" w14:textId="6614342E" w:rsidR="00B15F20" w:rsidRPr="002110FB" w:rsidRDefault="00B15F20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ปริญญาโท</w:t>
            </w:r>
          </w:p>
        </w:tc>
        <w:tc>
          <w:tcPr>
            <w:tcW w:w="1021" w:type="dxa"/>
          </w:tcPr>
          <w:p w14:paraId="0B22AA4D" w14:textId="31A1C645" w:rsidR="00B15F20" w:rsidRPr="002110FB" w:rsidRDefault="00B15F20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ปริญญาเอก</w:t>
            </w:r>
          </w:p>
        </w:tc>
      </w:tr>
      <w:tr w:rsidR="00957326" w:rsidRPr="002110FB" w14:paraId="2DCC031A" w14:textId="77777777" w:rsidTr="008602C5">
        <w:tc>
          <w:tcPr>
            <w:tcW w:w="2155" w:type="dxa"/>
            <w:vMerge w:val="restart"/>
          </w:tcPr>
          <w:p w14:paraId="6CD40CD8" w14:textId="5A3482FB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  <w:r w:rsidRPr="002110FB">
              <w:rPr>
                <w:rFonts w:ascii="TH Sarabun New" w:hAnsi="TH Sarabun New" w:cs="TH Sarabun New"/>
                <w:cs/>
              </w:rPr>
              <w:t>ข้าราชการ</w:t>
            </w:r>
          </w:p>
        </w:tc>
        <w:tc>
          <w:tcPr>
            <w:tcW w:w="3420" w:type="dxa"/>
            <w:vAlign w:val="bottom"/>
          </w:tcPr>
          <w:p w14:paraId="1DFDAFBC" w14:textId="49A08E59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cs/>
              </w:rPr>
              <w:t>ผู้บริหาร</w:t>
            </w:r>
          </w:p>
        </w:tc>
        <w:tc>
          <w:tcPr>
            <w:tcW w:w="935" w:type="dxa"/>
            <w:vAlign w:val="bottom"/>
          </w:tcPr>
          <w:p w14:paraId="284B7D1D" w14:textId="4FA85C17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32" w:type="dxa"/>
            <w:vAlign w:val="bottom"/>
          </w:tcPr>
          <w:p w14:paraId="730B95C0" w14:textId="3C23674F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29" w:type="dxa"/>
            <w:vAlign w:val="bottom"/>
          </w:tcPr>
          <w:p w14:paraId="1E7CED40" w14:textId="4C8B9DDB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21" w:type="dxa"/>
            <w:vAlign w:val="bottom"/>
          </w:tcPr>
          <w:p w14:paraId="39A66586" w14:textId="2333CABA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</w:tr>
      <w:tr w:rsidR="00957326" w:rsidRPr="002110FB" w14:paraId="01CBE33E" w14:textId="77777777" w:rsidTr="008602C5">
        <w:tc>
          <w:tcPr>
            <w:tcW w:w="2155" w:type="dxa"/>
            <w:vMerge/>
            <w:vAlign w:val="bottom"/>
          </w:tcPr>
          <w:p w14:paraId="069FC069" w14:textId="77777777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3420" w:type="dxa"/>
            <w:vAlign w:val="bottom"/>
          </w:tcPr>
          <w:p w14:paraId="39A525F5" w14:textId="18893AD2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cs/>
              </w:rPr>
              <w:t>คณาจารย์</w:t>
            </w:r>
          </w:p>
        </w:tc>
        <w:tc>
          <w:tcPr>
            <w:tcW w:w="935" w:type="dxa"/>
            <w:vAlign w:val="bottom"/>
          </w:tcPr>
          <w:p w14:paraId="0FADE91F" w14:textId="54E5D909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32" w:type="dxa"/>
            <w:vAlign w:val="bottom"/>
          </w:tcPr>
          <w:p w14:paraId="1DD4F7D2" w14:textId="38CF7BBD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29" w:type="dxa"/>
            <w:vAlign w:val="bottom"/>
          </w:tcPr>
          <w:p w14:paraId="0E33F78D" w14:textId="0ACADD00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21" w:type="dxa"/>
            <w:vAlign w:val="bottom"/>
          </w:tcPr>
          <w:p w14:paraId="7AACA1E7" w14:textId="14F51831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</w:tr>
      <w:tr w:rsidR="00957326" w:rsidRPr="002110FB" w14:paraId="6C859444" w14:textId="77777777" w:rsidTr="008602C5">
        <w:tc>
          <w:tcPr>
            <w:tcW w:w="2155" w:type="dxa"/>
            <w:vAlign w:val="bottom"/>
          </w:tcPr>
          <w:p w14:paraId="70C83D2E" w14:textId="77777777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3420" w:type="dxa"/>
            <w:vAlign w:val="bottom"/>
          </w:tcPr>
          <w:p w14:paraId="4CE01375" w14:textId="16A683F9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  <w:cs/>
              </w:rPr>
            </w:pPr>
            <w:r w:rsidRPr="002110FB">
              <w:rPr>
                <w:rFonts w:ascii="TH Sarabun New" w:hAnsi="TH Sarabun New" w:cs="TH Sarabun New"/>
                <w:cs/>
              </w:rPr>
              <w:t>นักวิจัย</w:t>
            </w:r>
          </w:p>
        </w:tc>
        <w:tc>
          <w:tcPr>
            <w:tcW w:w="935" w:type="dxa"/>
            <w:vAlign w:val="bottom"/>
          </w:tcPr>
          <w:p w14:paraId="4B57522F" w14:textId="77777777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32" w:type="dxa"/>
            <w:vAlign w:val="bottom"/>
          </w:tcPr>
          <w:p w14:paraId="6FF8B761" w14:textId="77777777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29" w:type="dxa"/>
            <w:vAlign w:val="bottom"/>
          </w:tcPr>
          <w:p w14:paraId="339FEA11" w14:textId="77777777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21" w:type="dxa"/>
            <w:vAlign w:val="bottom"/>
          </w:tcPr>
          <w:p w14:paraId="18E36253" w14:textId="77777777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  <w:cs/>
              </w:rPr>
            </w:pPr>
          </w:p>
        </w:tc>
      </w:tr>
      <w:tr w:rsidR="00957326" w:rsidRPr="002110FB" w14:paraId="39F14A5B" w14:textId="77777777" w:rsidTr="008602C5">
        <w:tc>
          <w:tcPr>
            <w:tcW w:w="2155" w:type="dxa"/>
            <w:shd w:val="clear" w:color="auto" w:fill="F2F2F2" w:themeFill="background1" w:themeFillShade="F2"/>
          </w:tcPr>
          <w:p w14:paraId="05D97D65" w14:textId="77777777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  <w:vAlign w:val="bottom"/>
          </w:tcPr>
          <w:p w14:paraId="03AC4432" w14:textId="4BE1DDD9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รวม</w:t>
            </w:r>
          </w:p>
        </w:tc>
        <w:tc>
          <w:tcPr>
            <w:tcW w:w="935" w:type="dxa"/>
            <w:shd w:val="clear" w:color="auto" w:fill="F2F2F2" w:themeFill="background1" w:themeFillShade="F2"/>
          </w:tcPr>
          <w:p w14:paraId="02C0D4A0" w14:textId="10C412AD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32" w:type="dxa"/>
            <w:shd w:val="clear" w:color="auto" w:fill="F2F2F2" w:themeFill="background1" w:themeFillShade="F2"/>
            <w:vAlign w:val="bottom"/>
          </w:tcPr>
          <w:p w14:paraId="3AA9B7A0" w14:textId="3415C928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1BF63C3A" w14:textId="238D0C96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1" w:type="dxa"/>
            <w:shd w:val="clear" w:color="auto" w:fill="F2F2F2" w:themeFill="background1" w:themeFillShade="F2"/>
            <w:vAlign w:val="bottom"/>
          </w:tcPr>
          <w:p w14:paraId="507146B9" w14:textId="19ADC261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</w:tr>
      <w:tr w:rsidR="00957326" w:rsidRPr="002110FB" w14:paraId="07CE432F" w14:textId="77777777" w:rsidTr="008602C5">
        <w:tc>
          <w:tcPr>
            <w:tcW w:w="2155" w:type="dxa"/>
            <w:vMerge w:val="restart"/>
          </w:tcPr>
          <w:p w14:paraId="78BE4A37" w14:textId="220D87D7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  <w:r w:rsidRPr="002110FB">
              <w:rPr>
                <w:rFonts w:ascii="TH Sarabun New" w:hAnsi="TH Sarabun New" w:cs="TH Sarabun New"/>
                <w:cs/>
              </w:rPr>
              <w:t xml:space="preserve">พนักงานมหาวิทยาลัย       </w:t>
            </w:r>
          </w:p>
        </w:tc>
        <w:tc>
          <w:tcPr>
            <w:tcW w:w="3420" w:type="dxa"/>
            <w:vAlign w:val="bottom"/>
          </w:tcPr>
          <w:p w14:paraId="373212EC" w14:textId="174B1A42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cs/>
              </w:rPr>
              <w:t>คณาจารย์</w:t>
            </w:r>
          </w:p>
        </w:tc>
        <w:tc>
          <w:tcPr>
            <w:tcW w:w="935" w:type="dxa"/>
            <w:vAlign w:val="bottom"/>
          </w:tcPr>
          <w:p w14:paraId="170CB3CA" w14:textId="0F67E972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32" w:type="dxa"/>
            <w:vAlign w:val="bottom"/>
          </w:tcPr>
          <w:p w14:paraId="5D5A0DDE" w14:textId="42D2D594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29" w:type="dxa"/>
            <w:vAlign w:val="bottom"/>
          </w:tcPr>
          <w:p w14:paraId="62D2F468" w14:textId="33197AD6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21" w:type="dxa"/>
            <w:vAlign w:val="bottom"/>
          </w:tcPr>
          <w:p w14:paraId="51F73629" w14:textId="3A06CE04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</w:tr>
      <w:tr w:rsidR="00957326" w:rsidRPr="002110FB" w14:paraId="4389B559" w14:textId="77777777" w:rsidTr="008602C5">
        <w:trPr>
          <w:trHeight w:val="289"/>
        </w:trPr>
        <w:tc>
          <w:tcPr>
            <w:tcW w:w="2155" w:type="dxa"/>
            <w:vMerge/>
          </w:tcPr>
          <w:p w14:paraId="0EF421B1" w14:textId="77777777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3420" w:type="dxa"/>
            <w:vAlign w:val="bottom"/>
          </w:tcPr>
          <w:p w14:paraId="46BD3EF2" w14:textId="179FD831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  <w:cs/>
              </w:rPr>
            </w:pPr>
            <w:r w:rsidRPr="002110FB">
              <w:rPr>
                <w:rFonts w:ascii="TH Sarabun New" w:hAnsi="TH Sarabun New" w:cs="TH Sarabun New"/>
                <w:cs/>
              </w:rPr>
              <w:t>บุคลากรสายสนับสนุน</w:t>
            </w:r>
          </w:p>
        </w:tc>
        <w:tc>
          <w:tcPr>
            <w:tcW w:w="935" w:type="dxa"/>
            <w:vAlign w:val="bottom"/>
          </w:tcPr>
          <w:p w14:paraId="652493DE" w14:textId="207370BD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32" w:type="dxa"/>
            <w:vAlign w:val="bottom"/>
          </w:tcPr>
          <w:p w14:paraId="47499034" w14:textId="1794C3E2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29" w:type="dxa"/>
            <w:vAlign w:val="bottom"/>
          </w:tcPr>
          <w:p w14:paraId="6C2DEB96" w14:textId="738A315D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21" w:type="dxa"/>
            <w:vAlign w:val="bottom"/>
          </w:tcPr>
          <w:p w14:paraId="38B3CB62" w14:textId="321A53EF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</w:tr>
      <w:tr w:rsidR="00957326" w:rsidRPr="002110FB" w14:paraId="07A2B549" w14:textId="77777777" w:rsidTr="008602C5">
        <w:tc>
          <w:tcPr>
            <w:tcW w:w="2155" w:type="dxa"/>
            <w:shd w:val="clear" w:color="auto" w:fill="F2F2F2" w:themeFill="background1" w:themeFillShade="F2"/>
          </w:tcPr>
          <w:p w14:paraId="14FEF78B" w14:textId="77777777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  <w:vAlign w:val="bottom"/>
          </w:tcPr>
          <w:p w14:paraId="146B4BAB" w14:textId="51514CAC" w:rsidR="00957326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รวม</w:t>
            </w:r>
          </w:p>
        </w:tc>
        <w:tc>
          <w:tcPr>
            <w:tcW w:w="935" w:type="dxa"/>
            <w:shd w:val="clear" w:color="auto" w:fill="F2F2F2" w:themeFill="background1" w:themeFillShade="F2"/>
          </w:tcPr>
          <w:p w14:paraId="73428D20" w14:textId="5826E0BC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32" w:type="dxa"/>
            <w:shd w:val="clear" w:color="auto" w:fill="F2F2F2" w:themeFill="background1" w:themeFillShade="F2"/>
            <w:vAlign w:val="bottom"/>
          </w:tcPr>
          <w:p w14:paraId="5B2CF2B1" w14:textId="412B7BC2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66676A0F" w14:textId="3DF4D116" w:rsidR="00957326" w:rsidRPr="002110FB" w:rsidRDefault="00957326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1" w:type="dxa"/>
            <w:shd w:val="clear" w:color="auto" w:fill="F2F2F2" w:themeFill="background1" w:themeFillShade="F2"/>
            <w:vAlign w:val="bottom"/>
          </w:tcPr>
          <w:p w14:paraId="285CA1A9" w14:textId="3712C18E" w:rsidR="00957326" w:rsidRPr="002110FB" w:rsidRDefault="00957326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</w:tr>
      <w:tr w:rsidR="00623BD2" w:rsidRPr="002110FB" w14:paraId="528DC26D" w14:textId="77777777" w:rsidTr="008602C5">
        <w:tc>
          <w:tcPr>
            <w:tcW w:w="2155" w:type="dxa"/>
          </w:tcPr>
          <w:p w14:paraId="08115E7B" w14:textId="1470F42D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</w:rPr>
            </w:pPr>
            <w:r w:rsidRPr="002110FB">
              <w:rPr>
                <w:rFonts w:ascii="TH Sarabun New" w:hAnsi="TH Sarabun New" w:cs="TH Sarabun New"/>
                <w:cs/>
              </w:rPr>
              <w:t xml:space="preserve">ลูกจ้าง        </w:t>
            </w:r>
          </w:p>
        </w:tc>
        <w:tc>
          <w:tcPr>
            <w:tcW w:w="3420" w:type="dxa"/>
            <w:vAlign w:val="bottom"/>
          </w:tcPr>
          <w:p w14:paraId="1D624790" w14:textId="72EE7150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………</w:t>
            </w:r>
          </w:p>
        </w:tc>
        <w:tc>
          <w:tcPr>
            <w:tcW w:w="935" w:type="dxa"/>
            <w:vAlign w:val="bottom"/>
          </w:tcPr>
          <w:p w14:paraId="5E601F99" w14:textId="1A27B9DD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32" w:type="dxa"/>
            <w:vAlign w:val="bottom"/>
          </w:tcPr>
          <w:p w14:paraId="28A92AF1" w14:textId="22335E25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29" w:type="dxa"/>
            <w:vAlign w:val="bottom"/>
          </w:tcPr>
          <w:p w14:paraId="7CE12AC7" w14:textId="292F99FE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21" w:type="dxa"/>
            <w:vAlign w:val="bottom"/>
          </w:tcPr>
          <w:p w14:paraId="6532FC37" w14:textId="6598343C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</w:tr>
      <w:tr w:rsidR="00623BD2" w:rsidRPr="002110FB" w14:paraId="3994DF50" w14:textId="77777777" w:rsidTr="008602C5">
        <w:tc>
          <w:tcPr>
            <w:tcW w:w="2155" w:type="dxa"/>
          </w:tcPr>
          <w:p w14:paraId="23689FC6" w14:textId="77777777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3420" w:type="dxa"/>
            <w:vAlign w:val="bottom"/>
          </w:tcPr>
          <w:p w14:paraId="7FC6300A" w14:textId="0C8CACD6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………</w:t>
            </w:r>
          </w:p>
        </w:tc>
        <w:tc>
          <w:tcPr>
            <w:tcW w:w="935" w:type="dxa"/>
            <w:vAlign w:val="bottom"/>
          </w:tcPr>
          <w:p w14:paraId="712DE9EA" w14:textId="2CEA8962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32" w:type="dxa"/>
            <w:vAlign w:val="bottom"/>
          </w:tcPr>
          <w:p w14:paraId="0973A0A2" w14:textId="13B8C3C1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29" w:type="dxa"/>
            <w:vAlign w:val="bottom"/>
          </w:tcPr>
          <w:p w14:paraId="33E62C9C" w14:textId="27AF861D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21" w:type="dxa"/>
            <w:vAlign w:val="bottom"/>
          </w:tcPr>
          <w:p w14:paraId="204A3AA2" w14:textId="1B18BEDC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</w:tr>
      <w:tr w:rsidR="00623BD2" w:rsidRPr="002110FB" w14:paraId="2F1983D7" w14:textId="77777777" w:rsidTr="008602C5">
        <w:tc>
          <w:tcPr>
            <w:tcW w:w="2155" w:type="dxa"/>
          </w:tcPr>
          <w:p w14:paraId="1F47C9F2" w14:textId="77777777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3420" w:type="dxa"/>
            <w:vAlign w:val="bottom"/>
          </w:tcPr>
          <w:p w14:paraId="201B0023" w14:textId="5740C9A2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……..</w:t>
            </w:r>
          </w:p>
        </w:tc>
        <w:tc>
          <w:tcPr>
            <w:tcW w:w="935" w:type="dxa"/>
            <w:vAlign w:val="bottom"/>
          </w:tcPr>
          <w:p w14:paraId="46E11389" w14:textId="3CA53830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32" w:type="dxa"/>
            <w:vAlign w:val="bottom"/>
          </w:tcPr>
          <w:p w14:paraId="43B739EC" w14:textId="323A85F3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29" w:type="dxa"/>
            <w:vAlign w:val="bottom"/>
          </w:tcPr>
          <w:p w14:paraId="6735F3B1" w14:textId="02636D86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21" w:type="dxa"/>
            <w:vAlign w:val="bottom"/>
          </w:tcPr>
          <w:p w14:paraId="1BD2A8CA" w14:textId="1F5EC854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</w:tr>
      <w:tr w:rsidR="00623BD2" w:rsidRPr="002110FB" w14:paraId="683640BC" w14:textId="77777777" w:rsidTr="008602C5">
        <w:tc>
          <w:tcPr>
            <w:tcW w:w="2155" w:type="dxa"/>
          </w:tcPr>
          <w:p w14:paraId="00E3A115" w14:textId="77777777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3420" w:type="dxa"/>
            <w:vAlign w:val="bottom"/>
          </w:tcPr>
          <w:p w14:paraId="37A74B2A" w14:textId="09F12E07" w:rsidR="00623BD2" w:rsidRPr="002110FB" w:rsidRDefault="006D0E8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……..</w:t>
            </w:r>
          </w:p>
        </w:tc>
        <w:tc>
          <w:tcPr>
            <w:tcW w:w="935" w:type="dxa"/>
            <w:vAlign w:val="bottom"/>
          </w:tcPr>
          <w:p w14:paraId="27FB6E5D" w14:textId="296968A3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32" w:type="dxa"/>
            <w:vAlign w:val="bottom"/>
          </w:tcPr>
          <w:p w14:paraId="73C5BE7F" w14:textId="3B6D67F9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29" w:type="dxa"/>
            <w:vAlign w:val="bottom"/>
          </w:tcPr>
          <w:p w14:paraId="042A10BE" w14:textId="6F3AA16F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21" w:type="dxa"/>
            <w:vAlign w:val="bottom"/>
          </w:tcPr>
          <w:p w14:paraId="5CD0ED36" w14:textId="12380028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</w:tr>
      <w:tr w:rsidR="00623BD2" w:rsidRPr="002110FB" w14:paraId="5C2A5F86" w14:textId="77777777" w:rsidTr="008602C5">
        <w:tc>
          <w:tcPr>
            <w:tcW w:w="2155" w:type="dxa"/>
          </w:tcPr>
          <w:p w14:paraId="045E53ED" w14:textId="77777777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3420" w:type="dxa"/>
            <w:vAlign w:val="bottom"/>
          </w:tcPr>
          <w:p w14:paraId="31C66698" w14:textId="18679541" w:rsidR="00623BD2" w:rsidRPr="002110FB" w:rsidRDefault="006D0E8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……..</w:t>
            </w:r>
          </w:p>
        </w:tc>
        <w:tc>
          <w:tcPr>
            <w:tcW w:w="935" w:type="dxa"/>
            <w:vAlign w:val="bottom"/>
          </w:tcPr>
          <w:p w14:paraId="235A913D" w14:textId="4BDFF341" w:rsidR="00623BD2" w:rsidRPr="002110FB" w:rsidRDefault="00623BD2" w:rsidP="008602C5">
            <w:pPr>
              <w:spacing w:line="240" w:lineRule="auto"/>
              <w:rPr>
                <w:rFonts w:ascii="TH Sarabun New" w:hAnsi="TH Sarabun New" w:cs="TH Sarabun New"/>
              </w:rPr>
            </w:pPr>
          </w:p>
        </w:tc>
        <w:tc>
          <w:tcPr>
            <w:tcW w:w="1032" w:type="dxa"/>
            <w:vAlign w:val="bottom"/>
          </w:tcPr>
          <w:p w14:paraId="64829797" w14:textId="37501856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29" w:type="dxa"/>
            <w:vAlign w:val="bottom"/>
          </w:tcPr>
          <w:p w14:paraId="00FE722C" w14:textId="16C25C35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021" w:type="dxa"/>
            <w:vAlign w:val="bottom"/>
          </w:tcPr>
          <w:p w14:paraId="3C6EAE31" w14:textId="096AB682" w:rsidR="00623BD2" w:rsidRPr="002110FB" w:rsidRDefault="00623BD2" w:rsidP="008602C5">
            <w:pPr>
              <w:spacing w:line="240" w:lineRule="auto"/>
              <w:jc w:val="center"/>
              <w:rPr>
                <w:rFonts w:ascii="TH Sarabun New" w:hAnsi="TH Sarabun New" w:cs="TH Sarabun New"/>
              </w:rPr>
            </w:pPr>
          </w:p>
        </w:tc>
      </w:tr>
      <w:tr w:rsidR="004D2F97" w:rsidRPr="002110FB" w14:paraId="349DBFC1" w14:textId="77777777" w:rsidTr="008602C5">
        <w:tc>
          <w:tcPr>
            <w:tcW w:w="2155" w:type="dxa"/>
          </w:tcPr>
          <w:p w14:paraId="609F7C75" w14:textId="77777777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3420" w:type="dxa"/>
            <w:vAlign w:val="bottom"/>
          </w:tcPr>
          <w:p w14:paraId="61767A1B" w14:textId="6939DCA5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  <w: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รวม</w:t>
            </w:r>
          </w:p>
        </w:tc>
        <w:tc>
          <w:tcPr>
            <w:tcW w:w="935" w:type="dxa"/>
          </w:tcPr>
          <w:p w14:paraId="19374357" w14:textId="05443F6F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32" w:type="dxa"/>
            <w:vAlign w:val="bottom"/>
          </w:tcPr>
          <w:p w14:paraId="781F18CC" w14:textId="3958233D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9" w:type="dxa"/>
          </w:tcPr>
          <w:p w14:paraId="5C075327" w14:textId="054CA7AA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1" w:type="dxa"/>
            <w:vAlign w:val="bottom"/>
          </w:tcPr>
          <w:p w14:paraId="200DE18D" w14:textId="5DE840A3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</w:tr>
      <w:tr w:rsidR="004D2F97" w:rsidRPr="002110FB" w14:paraId="3D934EB7" w14:textId="77777777" w:rsidTr="008602C5">
        <w:tc>
          <w:tcPr>
            <w:tcW w:w="2155" w:type="dxa"/>
          </w:tcPr>
          <w:p w14:paraId="058FFB61" w14:textId="18F0D8C5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ตำแหน่งทางวิชาการ</w:t>
            </w:r>
          </w:p>
        </w:tc>
        <w:tc>
          <w:tcPr>
            <w:tcW w:w="3420" w:type="dxa"/>
            <w:vAlign w:val="bottom"/>
          </w:tcPr>
          <w:p w14:paraId="7FAB638B" w14:textId="66848812" w:rsidR="004D2F97" w:rsidRPr="00522A63" w:rsidRDefault="004D2F97" w:rsidP="008602C5">
            <w:pPr>
              <w:spacing w:line="240" w:lineRule="auto"/>
              <w:rPr>
                <w:rFonts w:ascii="TH Sarabun New" w:hAnsi="TH Sarabun New" w:cs="TH Sarabun New"/>
                <w:cs/>
              </w:rPr>
            </w:pPr>
            <w:r w:rsidRPr="00522A63">
              <w:rPr>
                <w:rFonts w:ascii="TH Sarabun New" w:hAnsi="TH Sarabun New" w:cs="TH Sarabun New"/>
                <w:cs/>
              </w:rPr>
              <w:t>ผู้ช่วยศาสตราจารย์</w:t>
            </w:r>
          </w:p>
        </w:tc>
        <w:tc>
          <w:tcPr>
            <w:tcW w:w="935" w:type="dxa"/>
          </w:tcPr>
          <w:p w14:paraId="6D16CB3F" w14:textId="77777777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32" w:type="dxa"/>
            <w:vAlign w:val="bottom"/>
          </w:tcPr>
          <w:p w14:paraId="1E80248D" w14:textId="77777777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9" w:type="dxa"/>
          </w:tcPr>
          <w:p w14:paraId="35070805" w14:textId="77777777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1" w:type="dxa"/>
            <w:vAlign w:val="bottom"/>
          </w:tcPr>
          <w:p w14:paraId="69CB76A4" w14:textId="77777777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</w:tr>
      <w:tr w:rsidR="004D2F97" w:rsidRPr="002110FB" w14:paraId="1D2A5612" w14:textId="77777777" w:rsidTr="008602C5">
        <w:tc>
          <w:tcPr>
            <w:tcW w:w="2155" w:type="dxa"/>
          </w:tcPr>
          <w:p w14:paraId="468C3E69" w14:textId="77777777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3420" w:type="dxa"/>
            <w:vAlign w:val="bottom"/>
          </w:tcPr>
          <w:p w14:paraId="0D431744" w14:textId="07162B9E" w:rsidR="004D2F97" w:rsidRPr="00522A63" w:rsidRDefault="004D2F97" w:rsidP="008602C5">
            <w:pPr>
              <w:spacing w:line="240" w:lineRule="auto"/>
              <w:rPr>
                <w:rFonts w:ascii="TH Sarabun New" w:hAnsi="TH Sarabun New" w:cs="TH Sarabun New"/>
                <w:cs/>
              </w:rPr>
            </w:pPr>
            <w:r w:rsidRPr="00522A63">
              <w:rPr>
                <w:rFonts w:ascii="TH Sarabun New" w:hAnsi="TH Sarabun New" w:cs="TH Sarabun New"/>
                <w:cs/>
              </w:rPr>
              <w:t>รองศาสตราจารย์</w:t>
            </w:r>
          </w:p>
        </w:tc>
        <w:tc>
          <w:tcPr>
            <w:tcW w:w="935" w:type="dxa"/>
          </w:tcPr>
          <w:p w14:paraId="61E04C5D" w14:textId="77777777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32" w:type="dxa"/>
            <w:vAlign w:val="bottom"/>
          </w:tcPr>
          <w:p w14:paraId="74DE829E" w14:textId="77777777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9" w:type="dxa"/>
          </w:tcPr>
          <w:p w14:paraId="1745EAC0" w14:textId="77777777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1" w:type="dxa"/>
            <w:vAlign w:val="bottom"/>
          </w:tcPr>
          <w:p w14:paraId="704B8B42" w14:textId="77777777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</w:tr>
      <w:tr w:rsidR="004D2F97" w:rsidRPr="002110FB" w14:paraId="05B72C61" w14:textId="77777777" w:rsidTr="008602C5">
        <w:tc>
          <w:tcPr>
            <w:tcW w:w="2155" w:type="dxa"/>
          </w:tcPr>
          <w:p w14:paraId="2C522B9B" w14:textId="77777777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3420" w:type="dxa"/>
            <w:vAlign w:val="bottom"/>
          </w:tcPr>
          <w:p w14:paraId="675F9BC5" w14:textId="6E346AB4" w:rsidR="004D2F97" w:rsidRPr="00522A63" w:rsidRDefault="004D2F97" w:rsidP="008602C5">
            <w:pPr>
              <w:spacing w:line="240" w:lineRule="auto"/>
              <w:rPr>
                <w:rFonts w:ascii="TH Sarabun New" w:hAnsi="TH Sarabun New" w:cs="TH Sarabun New"/>
                <w:cs/>
              </w:rPr>
            </w:pPr>
            <w:r w:rsidRPr="00522A63">
              <w:rPr>
                <w:rFonts w:ascii="TH Sarabun New" w:hAnsi="TH Sarabun New" w:cs="TH Sarabun New"/>
                <w:cs/>
              </w:rPr>
              <w:t>ศาสตราจารย์</w:t>
            </w:r>
          </w:p>
        </w:tc>
        <w:tc>
          <w:tcPr>
            <w:tcW w:w="935" w:type="dxa"/>
          </w:tcPr>
          <w:p w14:paraId="59E7B2D3" w14:textId="77777777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32" w:type="dxa"/>
            <w:vAlign w:val="bottom"/>
          </w:tcPr>
          <w:p w14:paraId="28C435D3" w14:textId="77777777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9" w:type="dxa"/>
          </w:tcPr>
          <w:p w14:paraId="0A51AC15" w14:textId="77777777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021" w:type="dxa"/>
            <w:vAlign w:val="bottom"/>
          </w:tcPr>
          <w:p w14:paraId="7A435F97" w14:textId="77777777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</w:tr>
      <w:tr w:rsidR="004D2F97" w:rsidRPr="002110FB" w14:paraId="4F4C048A" w14:textId="77777777" w:rsidTr="008602C5">
        <w:tc>
          <w:tcPr>
            <w:tcW w:w="2155" w:type="dxa"/>
            <w:shd w:val="clear" w:color="auto" w:fill="F2F2F2" w:themeFill="background1" w:themeFillShade="F2"/>
          </w:tcPr>
          <w:p w14:paraId="22D22F66" w14:textId="71F7343F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  <w:vAlign w:val="bottom"/>
          </w:tcPr>
          <w:p w14:paraId="74711F30" w14:textId="64073749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</w:rPr>
            </w:pPr>
            <w:r w:rsidRPr="002110FB">
              <w:rPr>
                <w:rFonts w:ascii="TH Sarabun New" w:hAnsi="TH Sarabun New" w:cs="TH Sarabun New"/>
                <w:b/>
                <w:bCs/>
                <w:cs/>
              </w:rPr>
              <w:t>รวม</w:t>
            </w:r>
          </w:p>
        </w:tc>
        <w:tc>
          <w:tcPr>
            <w:tcW w:w="935" w:type="dxa"/>
            <w:shd w:val="clear" w:color="auto" w:fill="F2F2F2" w:themeFill="background1" w:themeFillShade="F2"/>
          </w:tcPr>
          <w:p w14:paraId="32C66B0D" w14:textId="042936AE" w:rsidR="004D2F97" w:rsidRPr="002110FB" w:rsidRDefault="004D2F97" w:rsidP="008602C5">
            <w:pPr>
              <w:spacing w:line="240" w:lineRule="auto"/>
              <w:rPr>
                <w:rFonts w:ascii="TH Sarabun New" w:hAnsi="TH Sarabun New" w:cs="TH Sarabun New"/>
                <w:b/>
                <w:bCs/>
                <w:cs/>
              </w:rPr>
            </w:pPr>
          </w:p>
        </w:tc>
        <w:tc>
          <w:tcPr>
            <w:tcW w:w="1032" w:type="dxa"/>
            <w:shd w:val="clear" w:color="auto" w:fill="F2F2F2" w:themeFill="background1" w:themeFillShade="F2"/>
            <w:vAlign w:val="bottom"/>
          </w:tcPr>
          <w:p w14:paraId="010599E2" w14:textId="68C8E9B1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4EED2381" w14:textId="7EBA0955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</w:p>
        </w:tc>
        <w:tc>
          <w:tcPr>
            <w:tcW w:w="1021" w:type="dxa"/>
            <w:shd w:val="clear" w:color="auto" w:fill="F2F2F2" w:themeFill="background1" w:themeFillShade="F2"/>
            <w:vAlign w:val="bottom"/>
          </w:tcPr>
          <w:p w14:paraId="7A77F2BD" w14:textId="32049BE3" w:rsidR="004D2F97" w:rsidRPr="002110FB" w:rsidRDefault="004D2F97" w:rsidP="008602C5">
            <w:pPr>
              <w:spacing w:line="240" w:lineRule="auto"/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</w:p>
        </w:tc>
      </w:tr>
    </w:tbl>
    <w:p w14:paraId="0546A51A" w14:textId="77777777" w:rsidR="004E24A7" w:rsidRDefault="004E24A7" w:rsidP="00BD789E">
      <w:pPr>
        <w:spacing w:after="0" w:line="240" w:lineRule="auto"/>
        <w:jc w:val="center"/>
        <w:rPr>
          <w:b/>
          <w:bCs/>
          <w:sz w:val="28"/>
        </w:rPr>
      </w:pPr>
    </w:p>
    <w:p w14:paraId="71DDB9A4" w14:textId="77777777" w:rsidR="00BD789E" w:rsidRDefault="00BD789E">
      <w:pPr>
        <w:spacing w:line="278" w:lineRule="auto"/>
        <w:rPr>
          <w:b/>
          <w:bCs/>
          <w:sz w:val="28"/>
          <w:cs/>
        </w:rPr>
      </w:pPr>
      <w:r>
        <w:rPr>
          <w:b/>
          <w:bCs/>
          <w:sz w:val="28"/>
          <w:cs/>
        </w:rPr>
        <w:br w:type="page"/>
      </w:r>
      <w:bookmarkStart w:id="0" w:name="_GoBack"/>
      <w:bookmarkEnd w:id="0"/>
    </w:p>
    <w:sectPr w:rsidR="00BD789E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AB8FC" w14:textId="77777777" w:rsidR="00A977C8" w:rsidRDefault="00A977C8" w:rsidP="00E765B6">
      <w:pPr>
        <w:spacing w:after="0" w:line="240" w:lineRule="auto"/>
      </w:pPr>
      <w:r>
        <w:separator/>
      </w:r>
    </w:p>
  </w:endnote>
  <w:endnote w:type="continuationSeparator" w:id="0">
    <w:p w14:paraId="48B46199" w14:textId="77777777" w:rsidR="00A977C8" w:rsidRDefault="00A977C8" w:rsidP="00E76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altName w:val="Noto Sans Thai"/>
    <w:charset w:val="00"/>
    <w:family w:val="swiss"/>
    <w:pitch w:val="variable"/>
    <w:sig w:usb0="E00082FF" w:usb1="400078FF" w:usb2="00000021" w:usb3="00000000" w:csb0="0000019F" w:csb1="00000000"/>
  </w:font>
  <w:font w:name="TH SarabunPSK">
    <w:altName w:val="S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488"/>
      <w:gridCol w:w="1872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1612474781"/>
        <w:docPartObj>
          <w:docPartGallery w:val="Page Numbers (Bottom of Page)"/>
          <w:docPartUnique/>
        </w:docPartObj>
      </w:sdtPr>
      <w:sdtEndPr>
        <w:rPr>
          <w:rFonts w:ascii="TH SarabunPSK" w:eastAsiaTheme="minorHAnsi" w:hAnsi="TH SarabunPSK" w:cs="TH SarabunPSK"/>
          <w:noProof/>
          <w:sz w:val="32"/>
          <w:szCs w:val="32"/>
        </w:rPr>
      </w:sdtEndPr>
      <w:sdtContent>
        <w:tr w:rsidR="00E765B6" w14:paraId="5F06247E" w14:textId="77777777">
          <w:trPr>
            <w:trHeight w:val="727"/>
          </w:trPr>
          <w:tc>
            <w:tcPr>
              <w:tcW w:w="4000" w:type="pct"/>
              <w:tcBorders>
                <w:right w:val="triple" w:sz="4" w:space="0" w:color="4472C4" w:themeColor="accent1"/>
              </w:tcBorders>
            </w:tcPr>
            <w:p w14:paraId="784FC699" w14:textId="23CE50EE" w:rsidR="00E765B6" w:rsidRDefault="00E765B6" w:rsidP="00973489">
              <w:pPr>
                <w:tabs>
                  <w:tab w:val="left" w:pos="620"/>
                  <w:tab w:val="center" w:pos="4320"/>
                </w:tabs>
                <w:jc w:val="center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  <w:r w:rsidRPr="00E765B6">
                <w:rPr>
                  <w:rFonts w:eastAsiaTheme="majorEastAsia"/>
                  <w:cs/>
                </w:rPr>
                <w:t>รายงานการประเมิน</w:t>
              </w:r>
              <w:r w:rsidR="00104924">
                <w:rPr>
                  <w:rFonts w:eastAsiaTheme="majorEastAsia" w:hint="cs"/>
                  <w:cs/>
                </w:rPr>
                <w:t>ตนเอง</w:t>
              </w:r>
              <w:r w:rsidRPr="00E765B6">
                <w:rPr>
                  <w:rFonts w:eastAsiaTheme="majorEastAsia"/>
                  <w:cs/>
                </w:rPr>
                <w:t xml:space="preserve"> ........</w:t>
              </w:r>
              <w:r w:rsidR="00973489">
                <w:rPr>
                  <w:rFonts w:eastAsiaTheme="majorEastAsia" w:hint="cs"/>
                  <w:cs/>
                </w:rPr>
                <w:t>(</w:t>
              </w:r>
              <w:r w:rsidRPr="00E765B6">
                <w:rPr>
                  <w:rFonts w:eastAsiaTheme="majorEastAsia"/>
                  <w:cs/>
                </w:rPr>
                <w:t>ชื่อสถา</w:t>
              </w:r>
              <w:r>
                <w:rPr>
                  <w:rFonts w:eastAsiaTheme="majorEastAsia" w:hint="cs"/>
                  <w:cs/>
                </w:rPr>
                <w:t>บั</w:t>
              </w:r>
              <w:r w:rsidRPr="00E765B6">
                <w:rPr>
                  <w:rFonts w:eastAsiaTheme="majorEastAsia"/>
                  <w:cs/>
                </w:rPr>
                <w:t>นอุดมศึกษา</w:t>
              </w:r>
              <w:r w:rsidR="00973489">
                <w:rPr>
                  <w:rFonts w:eastAsiaTheme="majorEastAsia" w:hint="cs"/>
                  <w:cs/>
                </w:rPr>
                <w:t>)</w:t>
              </w:r>
              <w:r w:rsidRPr="00E765B6">
                <w:rPr>
                  <w:rFonts w:eastAsiaTheme="majorEastAsia"/>
                  <w:cs/>
                </w:rPr>
                <w:t>.....................</w:t>
              </w:r>
              <w:r w:rsidR="00973489">
                <w:rPr>
                  <w:rFonts w:eastAsiaTheme="majorEastAsia" w:hint="cs"/>
                  <w:cs/>
                </w:rPr>
                <w:t xml:space="preserve"> สังกัด....................</w:t>
              </w:r>
            </w:p>
          </w:tc>
          <w:tc>
            <w:tcPr>
              <w:tcW w:w="1000" w:type="pct"/>
              <w:tcBorders>
                <w:left w:val="triple" w:sz="4" w:space="0" w:color="4472C4" w:themeColor="accent1"/>
              </w:tcBorders>
            </w:tcPr>
            <w:p w14:paraId="2782C682" w14:textId="51806D55" w:rsidR="00E765B6" w:rsidRDefault="00E765B6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>
                <w:instrText xml:space="preserve"> PAGE    \</w:instrText>
              </w:r>
              <w:r>
                <w:rPr>
                  <w:cs/>
                </w:rPr>
                <w:instrText xml:space="preserve">* </w:instrText>
              </w:r>
              <w:r>
                <w:instrText xml:space="preserve">MERGEFORMAT </w:instrText>
              </w:r>
              <w:r>
                <w:fldChar w:fldCharType="separate"/>
              </w:r>
              <w:r w:rsidR="00F75F47">
                <w:rPr>
                  <w:noProof/>
                </w:rPr>
                <w:t>1</w:t>
              </w:r>
              <w:r>
                <w:rPr>
                  <w:noProof/>
                </w:rPr>
                <w:fldChar w:fldCharType="end"/>
              </w:r>
            </w:p>
          </w:tc>
        </w:tr>
      </w:sdtContent>
    </w:sdt>
  </w:tbl>
  <w:p w14:paraId="30BF18F7" w14:textId="3BF104FA" w:rsidR="00E765B6" w:rsidRDefault="00973489">
    <w:pPr>
      <w:pStyle w:val="af3"/>
      <w:rPr>
        <w:cs/>
      </w:rPr>
    </w:pPr>
    <w:r>
      <w:t>Ly</w:t>
    </w:r>
    <w:r>
      <w:rPr>
        <w:rFonts w:cs="TH SarabunPSK"/>
        <w:szCs w:val="32"/>
        <w:cs/>
      </w:rPr>
      <w:t>’</w:t>
    </w:r>
    <w:proofErr w:type="spellStart"/>
    <w:r>
      <w:t>dyf</w:t>
    </w:r>
    <w:proofErr w:type="spellEnd"/>
    <w:r>
      <w:rPr>
        <w:rFonts w:hint="cs"/>
        <w:cs/>
      </w:rPr>
      <w:t>สังกัด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8872C4" w14:textId="77777777" w:rsidR="00A977C8" w:rsidRDefault="00A977C8" w:rsidP="00E765B6">
      <w:pPr>
        <w:spacing w:after="0" w:line="240" w:lineRule="auto"/>
      </w:pPr>
      <w:r>
        <w:separator/>
      </w:r>
    </w:p>
  </w:footnote>
  <w:footnote w:type="continuationSeparator" w:id="0">
    <w:p w14:paraId="0C25A9B0" w14:textId="77777777" w:rsidR="00A977C8" w:rsidRDefault="00A977C8" w:rsidP="00E76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E2629F" w14:textId="19B24252" w:rsidR="00E765B6" w:rsidRDefault="008329D1" w:rsidP="00E765B6">
    <w:pPr>
      <w:pStyle w:val="af1"/>
      <w:jc w:val="right"/>
    </w:pPr>
    <w:r>
      <w:t>SAR</w:t>
    </w:r>
    <w:r w:rsidR="003139AA">
      <w:t xml:space="preserve"> Template for Excellence Model</w:t>
    </w:r>
  </w:p>
  <w:p w14:paraId="09279A0B" w14:textId="77777777" w:rsidR="003139AA" w:rsidRDefault="003139AA" w:rsidP="00E765B6">
    <w:pPr>
      <w:pStyle w:val="af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C54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99A5E80"/>
    <w:multiLevelType w:val="hybridMultilevel"/>
    <w:tmpl w:val="E848971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C0A2C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B5989"/>
    <w:multiLevelType w:val="hybridMultilevel"/>
    <w:tmpl w:val="863C3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50263"/>
    <w:multiLevelType w:val="hybridMultilevel"/>
    <w:tmpl w:val="A17475D4"/>
    <w:lvl w:ilvl="0" w:tplc="0FF8F9AA">
      <w:start w:val="1"/>
      <w:numFmt w:val="decimal"/>
      <w:lvlText w:val="(%1)"/>
      <w:lvlJc w:val="left"/>
      <w:pPr>
        <w:ind w:left="1080" w:hanging="720"/>
      </w:pPr>
      <w:rPr>
        <w:rFonts w:ascii="Noto Sans" w:hAnsi="Noto Sans" w:cs="Noto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A3195"/>
    <w:multiLevelType w:val="hybridMultilevel"/>
    <w:tmpl w:val="797AE0F0"/>
    <w:lvl w:ilvl="0" w:tplc="0A362D1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96"/>
    <w:rsid w:val="00027612"/>
    <w:rsid w:val="000411B9"/>
    <w:rsid w:val="00050F40"/>
    <w:rsid w:val="000644B7"/>
    <w:rsid w:val="00066B21"/>
    <w:rsid w:val="00076050"/>
    <w:rsid w:val="000B4CC6"/>
    <w:rsid w:val="000C0174"/>
    <w:rsid w:val="000E5D4E"/>
    <w:rsid w:val="0010156E"/>
    <w:rsid w:val="00104924"/>
    <w:rsid w:val="00154EBB"/>
    <w:rsid w:val="0019330A"/>
    <w:rsid w:val="0020590B"/>
    <w:rsid w:val="002110FB"/>
    <w:rsid w:val="00216403"/>
    <w:rsid w:val="002619BC"/>
    <w:rsid w:val="00280526"/>
    <w:rsid w:val="002A097F"/>
    <w:rsid w:val="002A4F54"/>
    <w:rsid w:val="002A7B91"/>
    <w:rsid w:val="002D1341"/>
    <w:rsid w:val="002F1330"/>
    <w:rsid w:val="002F4965"/>
    <w:rsid w:val="003139AA"/>
    <w:rsid w:val="0033288D"/>
    <w:rsid w:val="00340589"/>
    <w:rsid w:val="00354C4C"/>
    <w:rsid w:val="003559CA"/>
    <w:rsid w:val="00374F96"/>
    <w:rsid w:val="003A47E6"/>
    <w:rsid w:val="003E1141"/>
    <w:rsid w:val="00443E66"/>
    <w:rsid w:val="0047376D"/>
    <w:rsid w:val="00481755"/>
    <w:rsid w:val="004870EE"/>
    <w:rsid w:val="004D2F97"/>
    <w:rsid w:val="004E24A7"/>
    <w:rsid w:val="004E543A"/>
    <w:rsid w:val="004F37E9"/>
    <w:rsid w:val="00521062"/>
    <w:rsid w:val="00522A63"/>
    <w:rsid w:val="00527B9F"/>
    <w:rsid w:val="00553EB8"/>
    <w:rsid w:val="005624A4"/>
    <w:rsid w:val="00582C38"/>
    <w:rsid w:val="005A1A33"/>
    <w:rsid w:val="005A2CBE"/>
    <w:rsid w:val="005E53F7"/>
    <w:rsid w:val="005F470A"/>
    <w:rsid w:val="005F590A"/>
    <w:rsid w:val="006047FB"/>
    <w:rsid w:val="00623BD2"/>
    <w:rsid w:val="00642241"/>
    <w:rsid w:val="006821E0"/>
    <w:rsid w:val="00682939"/>
    <w:rsid w:val="00694638"/>
    <w:rsid w:val="006A34BE"/>
    <w:rsid w:val="006A3DEB"/>
    <w:rsid w:val="006D0E87"/>
    <w:rsid w:val="00701CE6"/>
    <w:rsid w:val="0070306D"/>
    <w:rsid w:val="0074758A"/>
    <w:rsid w:val="007544FE"/>
    <w:rsid w:val="0076075D"/>
    <w:rsid w:val="007636DE"/>
    <w:rsid w:val="00786DF3"/>
    <w:rsid w:val="007A6671"/>
    <w:rsid w:val="007B1C4D"/>
    <w:rsid w:val="007C79BF"/>
    <w:rsid w:val="007E2C5D"/>
    <w:rsid w:val="007F65E4"/>
    <w:rsid w:val="00826ADD"/>
    <w:rsid w:val="008329D1"/>
    <w:rsid w:val="0083712E"/>
    <w:rsid w:val="0084041A"/>
    <w:rsid w:val="00840FDD"/>
    <w:rsid w:val="008602C5"/>
    <w:rsid w:val="008B4A72"/>
    <w:rsid w:val="008E0970"/>
    <w:rsid w:val="008E1701"/>
    <w:rsid w:val="008E55A5"/>
    <w:rsid w:val="0090117F"/>
    <w:rsid w:val="00931023"/>
    <w:rsid w:val="009328D9"/>
    <w:rsid w:val="00942E3F"/>
    <w:rsid w:val="00957326"/>
    <w:rsid w:val="0096172D"/>
    <w:rsid w:val="00973489"/>
    <w:rsid w:val="009862FF"/>
    <w:rsid w:val="00995A93"/>
    <w:rsid w:val="009A341E"/>
    <w:rsid w:val="009D2063"/>
    <w:rsid w:val="009D4B20"/>
    <w:rsid w:val="009F3AB1"/>
    <w:rsid w:val="009F4F07"/>
    <w:rsid w:val="00A04F7D"/>
    <w:rsid w:val="00A256FE"/>
    <w:rsid w:val="00A42FDD"/>
    <w:rsid w:val="00A44CA0"/>
    <w:rsid w:val="00A47AE2"/>
    <w:rsid w:val="00A51A2C"/>
    <w:rsid w:val="00A977C8"/>
    <w:rsid w:val="00AB7E8F"/>
    <w:rsid w:val="00AC225B"/>
    <w:rsid w:val="00AF6E66"/>
    <w:rsid w:val="00B00DBC"/>
    <w:rsid w:val="00B04B44"/>
    <w:rsid w:val="00B15F20"/>
    <w:rsid w:val="00B55104"/>
    <w:rsid w:val="00B61796"/>
    <w:rsid w:val="00B71443"/>
    <w:rsid w:val="00B72ACB"/>
    <w:rsid w:val="00B80509"/>
    <w:rsid w:val="00BB5E17"/>
    <w:rsid w:val="00BB78A3"/>
    <w:rsid w:val="00BD021D"/>
    <w:rsid w:val="00BD789E"/>
    <w:rsid w:val="00BF55A9"/>
    <w:rsid w:val="00C11306"/>
    <w:rsid w:val="00C20A82"/>
    <w:rsid w:val="00C41AF5"/>
    <w:rsid w:val="00C42D3F"/>
    <w:rsid w:val="00C4374C"/>
    <w:rsid w:val="00CA0DCA"/>
    <w:rsid w:val="00CA143F"/>
    <w:rsid w:val="00CA47B7"/>
    <w:rsid w:val="00CE492B"/>
    <w:rsid w:val="00D215EC"/>
    <w:rsid w:val="00D258BC"/>
    <w:rsid w:val="00D5089E"/>
    <w:rsid w:val="00D65DFC"/>
    <w:rsid w:val="00D73F66"/>
    <w:rsid w:val="00D7564F"/>
    <w:rsid w:val="00D946FF"/>
    <w:rsid w:val="00D966A1"/>
    <w:rsid w:val="00DB6B63"/>
    <w:rsid w:val="00DC5EBA"/>
    <w:rsid w:val="00DF698E"/>
    <w:rsid w:val="00E07DF5"/>
    <w:rsid w:val="00E26967"/>
    <w:rsid w:val="00E762A9"/>
    <w:rsid w:val="00E765B6"/>
    <w:rsid w:val="00E77BDB"/>
    <w:rsid w:val="00EA3875"/>
    <w:rsid w:val="00EB7B2C"/>
    <w:rsid w:val="00EE77EC"/>
    <w:rsid w:val="00EF7177"/>
    <w:rsid w:val="00F10A85"/>
    <w:rsid w:val="00F14A75"/>
    <w:rsid w:val="00F150D2"/>
    <w:rsid w:val="00F270D7"/>
    <w:rsid w:val="00F37395"/>
    <w:rsid w:val="00F42BDF"/>
    <w:rsid w:val="00F5195B"/>
    <w:rsid w:val="00F75F47"/>
    <w:rsid w:val="00F8785A"/>
    <w:rsid w:val="00FA100F"/>
    <w:rsid w:val="00FB0429"/>
    <w:rsid w:val="00FB2062"/>
    <w:rsid w:val="00FE512E"/>
    <w:rsid w:val="00FE5A09"/>
    <w:rsid w:val="00FE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8759"/>
  <w15:chartTrackingRefBased/>
  <w15:docId w15:val="{B05311A9-0892-4DB5-BF30-FBE9A5E6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796"/>
    <w:pPr>
      <w:spacing w:line="259" w:lineRule="auto"/>
    </w:pPr>
    <w:rPr>
      <w:rFonts w:ascii="TH SarabunPSK" w:hAnsi="TH SarabunPSK" w:cs="TH SarabunPSK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B617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3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3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3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79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3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79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6179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61796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61796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617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61796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617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61796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617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617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1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B617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B6179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B6179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B61796"/>
    <w:pPr>
      <w:spacing w:before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sz w:val="24"/>
      <w:szCs w:val="30"/>
    </w:rPr>
  </w:style>
  <w:style w:type="character" w:customStyle="1" w:styleId="a8">
    <w:name w:val="คำอ้างอิง อักขระ"/>
    <w:basedOn w:val="a0"/>
    <w:link w:val="a7"/>
    <w:uiPriority w:val="29"/>
    <w:rsid w:val="00B61796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B61796"/>
    <w:pPr>
      <w:spacing w:line="278" w:lineRule="auto"/>
      <w:ind w:left="720"/>
      <w:contextualSpacing/>
    </w:pPr>
    <w:rPr>
      <w:rFonts w:asciiTheme="minorHAnsi" w:hAnsiTheme="minorHAnsi" w:cstheme="minorBidi"/>
      <w:sz w:val="24"/>
      <w:szCs w:val="30"/>
    </w:rPr>
  </w:style>
  <w:style w:type="character" w:styleId="ab">
    <w:name w:val="Intense Emphasis"/>
    <w:basedOn w:val="a0"/>
    <w:uiPriority w:val="21"/>
    <w:qFormat/>
    <w:rsid w:val="00B61796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B61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sz w:val="24"/>
      <w:szCs w:val="30"/>
    </w:rPr>
  </w:style>
  <w:style w:type="character" w:customStyle="1" w:styleId="ad">
    <w:name w:val="ทำให้คำอ้างอิงเป็นสีเข้มขึ้น อักขระ"/>
    <w:basedOn w:val="a0"/>
    <w:link w:val="ac"/>
    <w:uiPriority w:val="30"/>
    <w:rsid w:val="00B61796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B61796"/>
    <w:rPr>
      <w:b/>
      <w:bCs/>
      <w:smallCaps/>
      <w:color w:val="2F5496" w:themeColor="accent1" w:themeShade="BF"/>
      <w:spacing w:val="5"/>
    </w:rPr>
  </w:style>
  <w:style w:type="table" w:styleId="af">
    <w:name w:val="Table Grid"/>
    <w:basedOn w:val="a1"/>
    <w:uiPriority w:val="39"/>
    <w:rsid w:val="002A4F54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374F96"/>
    <w:rPr>
      <w:b/>
      <w:bCs/>
    </w:rPr>
  </w:style>
  <w:style w:type="character" w:customStyle="1" w:styleId="apple-converted-space">
    <w:name w:val="apple-converted-space"/>
    <w:basedOn w:val="a0"/>
    <w:rsid w:val="00374F96"/>
  </w:style>
  <w:style w:type="paragraph" w:styleId="af1">
    <w:name w:val="header"/>
    <w:basedOn w:val="a"/>
    <w:link w:val="af2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2">
    <w:name w:val="หัวกระดาษ อักขระ"/>
    <w:basedOn w:val="a0"/>
    <w:link w:val="af1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3">
    <w:name w:val="footer"/>
    <w:basedOn w:val="a"/>
    <w:link w:val="af4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4">
    <w:name w:val="ท้ายกระดาษ อักขระ"/>
    <w:basedOn w:val="a0"/>
    <w:link w:val="af3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5">
    <w:name w:val="No Spacing"/>
    <w:basedOn w:val="a"/>
    <w:uiPriority w:val="1"/>
    <w:qFormat/>
    <w:rsid w:val="004870EE"/>
    <w:pPr>
      <w:spacing w:after="0" w:line="240" w:lineRule="auto"/>
      <w:jc w:val="both"/>
    </w:pPr>
    <w:rPr>
      <w:rFonts w:asciiTheme="minorHAnsi" w:eastAsiaTheme="minorEastAsia" w:hAnsiTheme="minorHAnsi" w:cstheme="minorBidi"/>
      <w:color w:val="262626" w:themeColor="text1" w:themeTint="D9"/>
      <w:kern w:val="0"/>
      <w:sz w:val="22"/>
      <w:szCs w:val="22"/>
      <w:lang w:eastAsia="zh-TW" w:bidi="ar-SA"/>
      <w14:ligatures w14:val="none"/>
    </w:rPr>
  </w:style>
  <w:style w:type="table" w:customStyle="1" w:styleId="MainTable">
    <w:name w:val="Main Table"/>
    <w:basedOn w:val="a1"/>
    <w:uiPriority w:val="99"/>
    <w:rsid w:val="004870EE"/>
    <w:pPr>
      <w:spacing w:before="80" w:after="0" w:line="288" w:lineRule="auto"/>
    </w:pPr>
    <w:rPr>
      <w:rFonts w:eastAsiaTheme="minorEastAsia"/>
      <w:color w:val="262626" w:themeColor="text1" w:themeTint="D9"/>
      <w:kern w:val="0"/>
      <w:sz w:val="22"/>
      <w:szCs w:val="22"/>
      <w:lang w:eastAsia="zh-TW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FFFFFF" w:themeColor="background1"/>
      </w:rPr>
      <w:tblPr/>
      <w:tcPr>
        <w:shd w:val="clear" w:color="auto" w:fill="B28438"/>
      </w:tcPr>
    </w:tblStylePr>
  </w:style>
  <w:style w:type="character" w:customStyle="1" w:styleId="aa">
    <w:name w:val="รายการย่อหน้า อักขระ"/>
    <w:basedOn w:val="a0"/>
    <w:link w:val="a9"/>
    <w:uiPriority w:val="34"/>
    <w:rsid w:val="004870EE"/>
  </w:style>
  <w:style w:type="paragraph" w:customStyle="1" w:styleId="Default">
    <w:name w:val="Default"/>
    <w:rsid w:val="000411B9"/>
    <w:pPr>
      <w:autoSpaceDE w:val="0"/>
      <w:autoSpaceDN w:val="0"/>
      <w:adjustRightInd w:val="0"/>
      <w:spacing w:after="0" w:line="240" w:lineRule="auto"/>
    </w:pPr>
    <w:rPr>
      <w:rFonts w:ascii="Noto Sans" w:hAnsi="Noto Sans" w:cs="Noto Sans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1160</Words>
  <Characters>6618</Characters>
  <Application>Microsoft Office Word</Application>
  <DocSecurity>0</DocSecurity>
  <Lines>55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Supparang Intoon</dc:creator>
  <cp:keywords/>
  <dc:description/>
  <cp:lastModifiedBy>lenovo</cp:lastModifiedBy>
  <cp:revision>3</cp:revision>
  <dcterms:created xsi:type="dcterms:W3CDTF">2025-08-26T13:32:00Z</dcterms:created>
  <dcterms:modified xsi:type="dcterms:W3CDTF">2025-08-29T03:21:00Z</dcterms:modified>
</cp:coreProperties>
</file>